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0" w:type="auto"/>
        <w:jc w:val="center"/>
        <w:tblLayout w:type="fixed"/>
        <w:tblLook w:val="0000"/>
      </w:tblPr>
      <w:tblGrid>
        <w:gridCol w:w="4536"/>
        <w:gridCol w:w="236"/>
        <w:gridCol w:w="4536"/>
      </w:tblGrid>
      <w:tr w:rsidR="00B70082" w:rsidTr="00B70082">
        <w:trPr>
          <w:cantSplit/>
          <w:trHeight w:val="1781"/>
          <w:jc w:val="center"/>
        </w:trPr>
        <w:tc>
          <w:tcPr>
            <w:tcW w:w="4536" w:type="dxa"/>
            <w:vAlign w:val="center"/>
          </w:tcPr>
          <w:p w:rsidR="00B70082" w:rsidRDefault="00D16784">
            <w:pPr>
              <w:pStyle w:val="Heading5"/>
            </w:pPr>
            <w:r>
              <w:rPr>
                <w:noProof/>
                <w:rtl/>
                <w:lang w:eastAsia="en-US"/>
              </w:rPr>
              <w:drawing>
                <wp:inline distT="0" distB="0" distL="0" distR="0">
                  <wp:extent cx="786765" cy="104203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t="1399"/>
                          <a:stretch>
                            <a:fillRect/>
                          </a:stretch>
                        </pic:blipFill>
                        <pic:spPr bwMode="auto">
                          <a:xfrm>
                            <a:off x="0" y="0"/>
                            <a:ext cx="786765" cy="1042035"/>
                          </a:xfrm>
                          <a:prstGeom prst="rect">
                            <a:avLst/>
                          </a:prstGeom>
                          <a:noFill/>
                          <a:ln w="9525">
                            <a:noFill/>
                            <a:miter lim="800000"/>
                            <a:headEnd/>
                            <a:tailEnd/>
                          </a:ln>
                        </pic:spPr>
                      </pic:pic>
                    </a:graphicData>
                  </a:graphic>
                </wp:inline>
              </w:drawing>
            </w:r>
          </w:p>
        </w:tc>
        <w:tc>
          <w:tcPr>
            <w:tcW w:w="236" w:type="dxa"/>
            <w:vAlign w:val="center"/>
          </w:tcPr>
          <w:p w:rsidR="00B70082" w:rsidRDefault="00B70082">
            <w:pPr>
              <w:pStyle w:val="Heading5"/>
              <w:rPr>
                <w:sz w:val="36"/>
                <w:szCs w:val="36"/>
                <w:u w:val="single"/>
                <w:rtl/>
              </w:rPr>
            </w:pPr>
          </w:p>
          <w:p w:rsidR="00B70082" w:rsidRDefault="00B70082">
            <w:pPr>
              <w:jc w:val="center"/>
            </w:pPr>
          </w:p>
        </w:tc>
        <w:tc>
          <w:tcPr>
            <w:tcW w:w="4536" w:type="dxa"/>
            <w:vAlign w:val="center"/>
          </w:tcPr>
          <w:p w:rsidR="00B70082" w:rsidRDefault="0068493C">
            <w:pPr>
              <w:jc w:val="center"/>
            </w:pPr>
            <w:r w:rsidRPr="00F73649">
              <w:rPr>
                <w:sz w:val="22"/>
                <w:szCs w:val="22"/>
              </w:rPr>
              <w:object w:dxaOrig="5821" w:dyaOrig="6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2pt;height:86.25pt" o:ole="">
                  <v:imagedata r:id="rId9" o:title=""/>
                </v:shape>
                <o:OLEObject Type="Embed" ProgID="MSPhotoEd.3" ShapeID="_x0000_i1025" DrawAspect="Content" ObjectID="_1421993792" r:id="rId10"/>
              </w:object>
            </w:r>
          </w:p>
        </w:tc>
      </w:tr>
      <w:tr w:rsidR="00B70082" w:rsidTr="00B70082">
        <w:trPr>
          <w:cantSplit/>
          <w:trHeight w:val="890"/>
          <w:jc w:val="center"/>
        </w:trPr>
        <w:tc>
          <w:tcPr>
            <w:tcW w:w="4536" w:type="dxa"/>
            <w:vAlign w:val="center"/>
          </w:tcPr>
          <w:p w:rsidR="00B70082" w:rsidRDefault="00B70082">
            <w:pPr>
              <w:jc w:val="center"/>
              <w:rPr>
                <w:rFonts w:cs="Simplified Arabic"/>
                <w:b/>
                <w:bCs/>
                <w:sz w:val="44"/>
                <w:szCs w:val="44"/>
              </w:rPr>
            </w:pPr>
            <w:r>
              <w:rPr>
                <w:rFonts w:cs="Simplified Arabic"/>
                <w:b/>
                <w:bCs/>
                <w:sz w:val="44"/>
                <w:szCs w:val="44"/>
                <w:rtl/>
              </w:rPr>
              <w:t>الجهاز المركزي للإحصاء الفلسطيني</w:t>
            </w:r>
          </w:p>
        </w:tc>
        <w:tc>
          <w:tcPr>
            <w:tcW w:w="236" w:type="dxa"/>
            <w:vAlign w:val="center"/>
          </w:tcPr>
          <w:p w:rsidR="00B70082" w:rsidRDefault="00B70082">
            <w:pPr>
              <w:jc w:val="center"/>
              <w:rPr>
                <w:sz w:val="44"/>
                <w:szCs w:val="44"/>
              </w:rPr>
            </w:pPr>
          </w:p>
        </w:tc>
        <w:tc>
          <w:tcPr>
            <w:tcW w:w="4536" w:type="dxa"/>
          </w:tcPr>
          <w:p w:rsidR="00B70082" w:rsidRDefault="00B70082">
            <w:pPr>
              <w:jc w:val="center"/>
              <w:rPr>
                <w:rFonts w:cs="Simplified Arabic"/>
                <w:b/>
                <w:bCs/>
                <w:sz w:val="44"/>
                <w:szCs w:val="44"/>
              </w:rPr>
            </w:pPr>
            <w:r>
              <w:rPr>
                <w:rFonts w:cs="Simplified Arabic" w:hint="cs"/>
                <w:b/>
                <w:bCs/>
                <w:sz w:val="44"/>
                <w:szCs w:val="44"/>
                <w:rtl/>
              </w:rPr>
              <w:t>وزارة الصحة الفلسطينية</w:t>
            </w:r>
          </w:p>
        </w:tc>
      </w:tr>
    </w:tbl>
    <w:p w:rsidR="00EC5313" w:rsidRDefault="00EC5313">
      <w:pPr>
        <w:ind w:left="84"/>
        <w:jc w:val="lowKashida"/>
        <w:rPr>
          <w:rFonts w:cs="Simplified Arabic"/>
          <w:b/>
          <w:bCs/>
          <w:u w:val="single"/>
          <w:rtl/>
        </w:rPr>
      </w:pPr>
    </w:p>
    <w:p w:rsidR="00EC5313" w:rsidRDefault="00EC5313">
      <w:pPr>
        <w:rPr>
          <w:rtl/>
        </w:rPr>
      </w:pPr>
    </w:p>
    <w:p w:rsidR="00EC5313" w:rsidRDefault="00EC5313">
      <w:pPr>
        <w:rPr>
          <w:rtl/>
        </w:rPr>
      </w:pPr>
    </w:p>
    <w:p w:rsidR="00EC5313" w:rsidRDefault="00EC5313">
      <w:pPr>
        <w:rPr>
          <w:rtl/>
        </w:rPr>
      </w:pPr>
    </w:p>
    <w:p w:rsidR="00EC5313" w:rsidRDefault="00EC5313">
      <w:pPr>
        <w:pStyle w:val="Heading3"/>
        <w:rPr>
          <w:sz w:val="40"/>
          <w:szCs w:val="40"/>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pPr>
        <w:rPr>
          <w:rtl/>
        </w:rPr>
      </w:pPr>
    </w:p>
    <w:p w:rsidR="00EC5313" w:rsidRDefault="00EC5313" w:rsidP="00921112">
      <w:pPr>
        <w:jc w:val="center"/>
        <w:rPr>
          <w:rFonts w:cs="Simplified Arabic"/>
          <w:b/>
          <w:bCs/>
          <w:color w:val="000000"/>
          <w:sz w:val="40"/>
          <w:szCs w:val="40"/>
          <w:rtl/>
        </w:rPr>
      </w:pPr>
      <w:r>
        <w:rPr>
          <w:rFonts w:cs="Simplified Arabic"/>
          <w:b/>
          <w:bCs/>
          <w:color w:val="000000"/>
          <w:sz w:val="40"/>
          <w:szCs w:val="40"/>
          <w:rtl/>
        </w:rPr>
        <w:t xml:space="preserve">الحسابات الصحية الوطنية </w:t>
      </w:r>
      <w:r w:rsidR="00F54609">
        <w:rPr>
          <w:rFonts w:cs="Simplified Arabic" w:hint="cs"/>
          <w:b/>
          <w:bCs/>
          <w:color w:val="000000"/>
          <w:sz w:val="40"/>
          <w:szCs w:val="40"/>
          <w:rtl/>
        </w:rPr>
        <w:t>2010-</w:t>
      </w:r>
      <w:r w:rsidR="00921112">
        <w:rPr>
          <w:rFonts w:cs="Simplified Arabic" w:hint="cs"/>
          <w:b/>
          <w:bCs/>
          <w:color w:val="000000"/>
          <w:sz w:val="40"/>
          <w:szCs w:val="40"/>
          <w:rtl/>
        </w:rPr>
        <w:t>2011</w:t>
      </w:r>
    </w:p>
    <w:p w:rsidR="00EC5313" w:rsidRDefault="00EC5313">
      <w:pPr>
        <w:pStyle w:val="Heading3"/>
        <w:rPr>
          <w:rFonts w:cs="Simplified Arabic"/>
          <w:color w:val="000000"/>
          <w:sz w:val="40"/>
          <w:szCs w:val="40"/>
          <w:rtl/>
        </w:rPr>
      </w:pPr>
      <w:r>
        <w:rPr>
          <w:rFonts w:cs="Simplified Arabic"/>
          <w:color w:val="000000"/>
          <w:sz w:val="40"/>
          <w:szCs w:val="40"/>
          <w:rtl/>
        </w:rPr>
        <w:t xml:space="preserve">نتائج أساسية </w:t>
      </w:r>
    </w:p>
    <w:p w:rsidR="00EC5313" w:rsidRDefault="00EC5313">
      <w:pPr>
        <w:jc w:val="center"/>
        <w:rPr>
          <w:rFonts w:cs="Simplified Arabic"/>
          <w:rtl/>
        </w:rPr>
      </w:pPr>
    </w:p>
    <w:p w:rsidR="00EC5313" w:rsidRDefault="00EC5313">
      <w:pPr>
        <w:pStyle w:val="Header"/>
        <w:tabs>
          <w:tab w:val="clear" w:pos="4153"/>
          <w:tab w:val="clear" w:pos="8306"/>
        </w:tabs>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6077C" w:rsidP="00921112">
      <w:pPr>
        <w:pStyle w:val="Heading2"/>
        <w:rPr>
          <w:color w:val="000000"/>
          <w:sz w:val="28"/>
          <w:szCs w:val="28"/>
          <w:rtl/>
        </w:rPr>
      </w:pPr>
      <w:r>
        <w:rPr>
          <w:rFonts w:hint="cs"/>
          <w:color w:val="000000"/>
          <w:sz w:val="28"/>
          <w:szCs w:val="28"/>
          <w:rtl/>
          <w:lang w:bidi="ar-JO"/>
        </w:rPr>
        <w:t>شباط</w:t>
      </w:r>
      <w:proofErr w:type="spellStart"/>
      <w:r w:rsidR="002D1CC4">
        <w:rPr>
          <w:rFonts w:hint="cs"/>
          <w:color w:val="000000"/>
          <w:sz w:val="28"/>
          <w:szCs w:val="28"/>
          <w:rtl/>
        </w:rPr>
        <w:t>/</w:t>
      </w:r>
      <w:proofErr w:type="spellEnd"/>
      <w:r w:rsidR="00EC5313">
        <w:rPr>
          <w:color w:val="000000"/>
          <w:sz w:val="28"/>
          <w:szCs w:val="28"/>
          <w:rtl/>
        </w:rPr>
        <w:t xml:space="preserve"> </w:t>
      </w:r>
      <w:proofErr w:type="spellStart"/>
      <w:r>
        <w:rPr>
          <w:rFonts w:hint="cs"/>
          <w:color w:val="000000"/>
          <w:sz w:val="28"/>
          <w:szCs w:val="28"/>
          <w:rtl/>
        </w:rPr>
        <w:t>فبراير</w:t>
      </w:r>
      <w:r w:rsidR="002D1CC4">
        <w:rPr>
          <w:rFonts w:hint="cs"/>
          <w:color w:val="000000"/>
          <w:sz w:val="28"/>
          <w:szCs w:val="28"/>
          <w:rtl/>
        </w:rPr>
        <w:t>،</w:t>
      </w:r>
      <w:proofErr w:type="spellEnd"/>
      <w:r w:rsidR="00EC5313">
        <w:rPr>
          <w:color w:val="000000"/>
          <w:sz w:val="28"/>
          <w:szCs w:val="28"/>
          <w:rtl/>
        </w:rPr>
        <w:t xml:space="preserve"> </w:t>
      </w:r>
      <w:r w:rsidR="00921112">
        <w:rPr>
          <w:rFonts w:hint="cs"/>
          <w:color w:val="000000"/>
          <w:sz w:val="28"/>
          <w:szCs w:val="28"/>
          <w:rtl/>
        </w:rPr>
        <w:t>2013</w:t>
      </w:r>
    </w:p>
    <w:p w:rsidR="00EC5313" w:rsidRDefault="00EC5313">
      <w:pPr>
        <w:ind w:left="84"/>
        <w:jc w:val="center"/>
        <w:rPr>
          <w:rFonts w:cs="Simplified Arabic"/>
          <w:b/>
          <w:bCs/>
          <w:u w:val="single"/>
          <w:rtl/>
        </w:rPr>
      </w:pPr>
    </w:p>
    <w:p w:rsidR="00EC5313" w:rsidRDefault="00EC5313">
      <w:pPr>
        <w:ind w:left="84"/>
        <w:jc w:val="center"/>
        <w:rPr>
          <w:rFonts w:cs="Simplified Arabic"/>
          <w:b/>
          <w:bCs/>
          <w:u w:val="single"/>
          <w:rtl/>
        </w:rPr>
      </w:pPr>
    </w:p>
    <w:p w:rsidR="00EC5313" w:rsidRDefault="00EC5313">
      <w:pPr>
        <w:ind w:left="84"/>
        <w:jc w:val="center"/>
        <w:rPr>
          <w:rFonts w:cs="Simplified Arabic"/>
          <w:b/>
          <w:bCs/>
          <w:u w:val="single"/>
          <w:rtl/>
        </w:rPr>
      </w:pPr>
    </w:p>
    <w:p w:rsidR="00EC5313" w:rsidRDefault="00EC5313">
      <w:pPr>
        <w:ind w:left="84"/>
        <w:jc w:val="center"/>
        <w:rPr>
          <w:rFonts w:cs="Simplified Arabic"/>
          <w:b/>
          <w:bCs/>
          <w:u w:val="single"/>
          <w:rtl/>
        </w:rPr>
      </w:pPr>
    </w:p>
    <w:p w:rsidR="00EC5313" w:rsidRDefault="00EC5313">
      <w:pPr>
        <w:ind w:left="84"/>
        <w:jc w:val="center"/>
        <w:rPr>
          <w:rFonts w:cs="Simplified Arabic"/>
          <w:b/>
          <w:bCs/>
          <w:u w:val="single"/>
          <w:rtl/>
        </w:rPr>
      </w:pPr>
    </w:p>
    <w:p w:rsidR="00EC5313" w:rsidRDefault="00A4334D">
      <w:pPr>
        <w:ind w:left="84"/>
        <w:jc w:val="center"/>
        <w:rPr>
          <w:rFonts w:cs="Simplified Arabic"/>
          <w:b/>
          <w:bCs/>
          <w:u w:val="single"/>
          <w:rtl/>
        </w:rPr>
      </w:pPr>
      <w:r w:rsidRPr="00A4334D">
        <w:rPr>
          <w:noProof/>
          <w:rtl/>
          <w:lang w:eastAsia="en-US"/>
        </w:rPr>
        <w:pict>
          <v:shapetype id="_x0000_t202" coordsize="21600,21600" o:spt="202" path="m,l,21600r21600,l21600,xe">
            <v:stroke joinstyle="miter"/>
            <v:path gradientshapeok="t" o:connecttype="rect"/>
          </v:shapetype>
          <v:shape id="_x0000_s1030" type="#_x0000_t202" style="position:absolute;left:0;text-align:left;margin-left:14.5pt;margin-top:10.95pt;width:430.3pt;height:75.55pt;z-index:251657728" strokeweight="6pt">
            <v:stroke linestyle="thickBetweenThin"/>
            <v:textbox style="mso-next-textbox:#_x0000_s1030">
              <w:txbxContent>
                <w:p w:rsidR="00F82DE0" w:rsidRDefault="00F82DE0" w:rsidP="0068493C">
                  <w:pPr>
                    <w:pStyle w:val="BodyText"/>
                    <w:jc w:val="both"/>
                    <w:rPr>
                      <w:rFonts w:cs="Simplified Arabic"/>
                      <w:b/>
                      <w:bCs/>
                      <w:sz w:val="32"/>
                      <w:szCs w:val="32"/>
                      <w:rtl/>
                    </w:rPr>
                  </w:pPr>
                  <w:r>
                    <w:rPr>
                      <w:rFonts w:cs="Simplified Arabic"/>
                      <w:b/>
                      <w:bCs/>
                      <w:sz w:val="32"/>
                      <w:szCs w:val="32"/>
                      <w:rtl/>
                    </w:rPr>
                    <w:t>تم إعداد هذا التقرير حسب الإجراءات المعيارية المحددة في ميثاق الممارسات للإحصاءات الرسمية الفلسطينية 2006</w:t>
                  </w:r>
                </w:p>
              </w:txbxContent>
            </v:textbox>
            <w10:wrap anchorx="page"/>
          </v:shape>
        </w:pict>
      </w: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rPr>
          <w:rFonts w:cs="Simplified Arabic"/>
          <w:rtl/>
        </w:rPr>
      </w:pPr>
    </w:p>
    <w:p w:rsidR="00EC5313" w:rsidRDefault="00EC5313">
      <w:pPr>
        <w:jc w:val="both"/>
        <w:rPr>
          <w:rFonts w:cs="Simplified Arabic"/>
          <w:rtl/>
        </w:rPr>
      </w:pPr>
    </w:p>
    <w:p w:rsidR="00EC5313" w:rsidRDefault="00EC5313">
      <w:pPr>
        <w:jc w:val="both"/>
        <w:rPr>
          <w:rFonts w:cs="Simplified Arabic"/>
          <w:rtl/>
        </w:rPr>
      </w:pPr>
    </w:p>
    <w:p w:rsidR="00EC5313" w:rsidRDefault="00EC5313">
      <w:pPr>
        <w:jc w:val="both"/>
        <w:rPr>
          <w:rFonts w:cs="Simplified Arabic"/>
          <w:rtl/>
        </w:rPr>
      </w:pPr>
    </w:p>
    <w:p w:rsidR="00EC5313" w:rsidRDefault="00EC5313">
      <w:pPr>
        <w:jc w:val="both"/>
        <w:rPr>
          <w:rFonts w:cs="Simplified Arabic"/>
          <w:rtl/>
        </w:rPr>
      </w:pPr>
    </w:p>
    <w:p w:rsidR="00EC5313" w:rsidRDefault="00EC5313">
      <w:pPr>
        <w:jc w:val="both"/>
        <w:rPr>
          <w:rFonts w:cs="Simplified Arabic"/>
          <w:rtl/>
        </w:rPr>
      </w:pPr>
    </w:p>
    <w:p w:rsidR="00EC5313" w:rsidRDefault="00EC5313">
      <w:pPr>
        <w:jc w:val="both"/>
        <w:rPr>
          <w:rFonts w:cs="Simplified Arabic"/>
          <w:rtl/>
        </w:rPr>
      </w:pPr>
    </w:p>
    <w:p w:rsidR="00EC5313" w:rsidRDefault="00EC5313">
      <w:pPr>
        <w:jc w:val="both"/>
        <w:rPr>
          <w:rFonts w:cs="Simplified Arabic"/>
          <w:rtl/>
        </w:rPr>
      </w:pPr>
    </w:p>
    <w:p w:rsidR="00EC5313" w:rsidRDefault="00EC5313" w:rsidP="00921112">
      <w:pPr>
        <w:jc w:val="both"/>
        <w:rPr>
          <w:rFonts w:cs="Simplified Arabic"/>
          <w:color w:val="000000"/>
          <w:sz w:val="20"/>
          <w:szCs w:val="20"/>
          <w:rtl/>
        </w:rPr>
      </w:pPr>
      <w:r>
        <w:rPr>
          <w:rFonts w:cs="Simplified Arabic"/>
          <w:color w:val="000000"/>
          <w:sz w:val="20"/>
          <w:szCs w:val="20"/>
          <w:rtl/>
        </w:rPr>
        <w:t xml:space="preserve">© </w:t>
      </w:r>
      <w:r w:rsidR="00E6077C">
        <w:rPr>
          <w:rFonts w:cs="Simplified Arabic" w:hint="cs"/>
          <w:color w:val="000000"/>
          <w:sz w:val="20"/>
          <w:szCs w:val="20"/>
          <w:rtl/>
        </w:rPr>
        <w:t xml:space="preserve">ربيع </w:t>
      </w:r>
      <w:proofErr w:type="spellStart"/>
      <w:r w:rsidR="00921112">
        <w:rPr>
          <w:rFonts w:cs="Simplified Arabic" w:hint="cs"/>
          <w:color w:val="000000"/>
          <w:sz w:val="20"/>
          <w:szCs w:val="20"/>
          <w:rtl/>
        </w:rPr>
        <w:t>الثاني</w:t>
      </w:r>
      <w:r>
        <w:rPr>
          <w:rFonts w:cs="Simplified Arabic"/>
          <w:color w:val="000000"/>
          <w:sz w:val="20"/>
          <w:szCs w:val="20"/>
          <w:rtl/>
        </w:rPr>
        <w:t>،</w:t>
      </w:r>
      <w:proofErr w:type="spellEnd"/>
      <w:r>
        <w:rPr>
          <w:rFonts w:cs="Simplified Arabic"/>
          <w:color w:val="000000"/>
          <w:sz w:val="20"/>
          <w:szCs w:val="20"/>
          <w:rtl/>
        </w:rPr>
        <w:t xml:space="preserve"> </w:t>
      </w:r>
      <w:r w:rsidR="00921112">
        <w:rPr>
          <w:rFonts w:hint="cs"/>
          <w:color w:val="000000"/>
          <w:sz w:val="20"/>
          <w:szCs w:val="20"/>
          <w:rtl/>
        </w:rPr>
        <w:t>1434</w:t>
      </w:r>
      <w:r>
        <w:rPr>
          <w:rFonts w:cs="Simplified Arabic"/>
          <w:color w:val="000000"/>
          <w:sz w:val="20"/>
          <w:szCs w:val="20"/>
          <w:rtl/>
        </w:rPr>
        <w:t xml:space="preserve"> </w:t>
      </w:r>
      <w:r>
        <w:rPr>
          <w:rFonts w:cs="Simplified Arabic"/>
          <w:color w:val="000000"/>
          <w:sz w:val="20"/>
          <w:szCs w:val="20"/>
        </w:rPr>
        <w:t>–</w:t>
      </w:r>
      <w:r>
        <w:rPr>
          <w:rFonts w:cs="Simplified Arabic"/>
          <w:color w:val="000000"/>
          <w:sz w:val="20"/>
          <w:szCs w:val="20"/>
          <w:rtl/>
        </w:rPr>
        <w:t xml:space="preserve"> </w:t>
      </w:r>
      <w:proofErr w:type="spellStart"/>
      <w:r w:rsidR="00E6077C">
        <w:rPr>
          <w:rFonts w:cs="Simplified Arabic" w:hint="cs"/>
          <w:color w:val="000000"/>
          <w:sz w:val="20"/>
          <w:szCs w:val="20"/>
          <w:rtl/>
        </w:rPr>
        <w:t>شباط</w:t>
      </w:r>
      <w:r>
        <w:rPr>
          <w:rFonts w:cs="Simplified Arabic"/>
          <w:color w:val="000000"/>
          <w:sz w:val="20"/>
          <w:szCs w:val="20"/>
          <w:rtl/>
        </w:rPr>
        <w:t>،</w:t>
      </w:r>
      <w:proofErr w:type="spellEnd"/>
      <w:r w:rsidR="00EE1436">
        <w:rPr>
          <w:rFonts w:cs="Simplified Arabic"/>
          <w:color w:val="000000"/>
          <w:sz w:val="20"/>
          <w:szCs w:val="20"/>
        </w:rPr>
        <w:t xml:space="preserve"> </w:t>
      </w:r>
      <w:r w:rsidR="00921112">
        <w:rPr>
          <w:rFonts w:hint="cs"/>
          <w:color w:val="000000"/>
          <w:sz w:val="20"/>
          <w:szCs w:val="20"/>
          <w:rtl/>
        </w:rPr>
        <w:t>2013</w:t>
      </w:r>
    </w:p>
    <w:p w:rsidR="00EC5313" w:rsidRDefault="00EC5313">
      <w:pPr>
        <w:jc w:val="both"/>
        <w:rPr>
          <w:rFonts w:cs="Simplified Arabic"/>
          <w:color w:val="000000"/>
          <w:sz w:val="20"/>
          <w:szCs w:val="20"/>
          <w:rtl/>
        </w:rPr>
      </w:pPr>
      <w:r>
        <w:rPr>
          <w:rFonts w:cs="Simplified Arabic"/>
          <w:b/>
          <w:bCs/>
          <w:color w:val="000000"/>
          <w:sz w:val="20"/>
          <w:szCs w:val="20"/>
          <w:rtl/>
        </w:rPr>
        <w:t xml:space="preserve">جميع الحقوق محفوظة. </w:t>
      </w:r>
    </w:p>
    <w:p w:rsidR="00EC5313" w:rsidRDefault="00EC5313">
      <w:pPr>
        <w:jc w:val="both"/>
        <w:rPr>
          <w:rFonts w:cs="Simplified Arabic"/>
          <w:b/>
          <w:bCs/>
          <w:color w:val="000000"/>
          <w:sz w:val="20"/>
          <w:szCs w:val="20"/>
          <w:rtl/>
        </w:rPr>
      </w:pPr>
    </w:p>
    <w:p w:rsidR="00EC5313" w:rsidRDefault="00EC5313">
      <w:pPr>
        <w:jc w:val="both"/>
        <w:rPr>
          <w:rFonts w:cs="Simplified Arabic"/>
          <w:b/>
          <w:bCs/>
          <w:color w:val="000000"/>
          <w:sz w:val="20"/>
          <w:szCs w:val="20"/>
          <w:rtl/>
        </w:rPr>
      </w:pPr>
      <w:r>
        <w:rPr>
          <w:rFonts w:cs="Simplified Arabic"/>
          <w:b/>
          <w:bCs/>
          <w:color w:val="000000"/>
          <w:sz w:val="20"/>
          <w:szCs w:val="20"/>
          <w:rtl/>
        </w:rPr>
        <w:t>في حالة الاقتباس، يرجى الإشارة إلى هذه المطبوعة كالتالي:</w:t>
      </w:r>
    </w:p>
    <w:p w:rsidR="00EC5313" w:rsidRDefault="00EC5313">
      <w:pPr>
        <w:jc w:val="both"/>
        <w:rPr>
          <w:rFonts w:cs="Simplified Arabic"/>
          <w:color w:val="000000"/>
          <w:sz w:val="20"/>
          <w:szCs w:val="20"/>
          <w:rtl/>
        </w:rPr>
      </w:pPr>
    </w:p>
    <w:p w:rsidR="00921112" w:rsidRDefault="00EC5313" w:rsidP="00921112">
      <w:pPr>
        <w:jc w:val="both"/>
        <w:rPr>
          <w:rFonts w:cs="Simplified Arabic"/>
          <w:i/>
          <w:iCs/>
          <w:color w:val="000000"/>
          <w:rtl/>
        </w:rPr>
      </w:pPr>
      <w:r>
        <w:rPr>
          <w:rFonts w:cs="Simplified Arabic"/>
          <w:b/>
          <w:bCs/>
          <w:color w:val="000000"/>
          <w:rtl/>
        </w:rPr>
        <w:t xml:space="preserve">الجهاز المركزي للإحصاء </w:t>
      </w:r>
      <w:proofErr w:type="spellStart"/>
      <w:r>
        <w:rPr>
          <w:rFonts w:cs="Simplified Arabic"/>
          <w:b/>
          <w:bCs/>
          <w:color w:val="000000"/>
          <w:rtl/>
        </w:rPr>
        <w:t>الفلسطيني،</w:t>
      </w:r>
      <w:proofErr w:type="spellEnd"/>
      <w:r>
        <w:rPr>
          <w:rFonts w:cs="Simplified Arabic" w:hint="cs"/>
          <w:b/>
          <w:bCs/>
          <w:color w:val="000000"/>
          <w:rtl/>
        </w:rPr>
        <w:t xml:space="preserve"> وزارة </w:t>
      </w:r>
      <w:proofErr w:type="spellStart"/>
      <w:r>
        <w:rPr>
          <w:rFonts w:cs="Simplified Arabic" w:hint="cs"/>
          <w:b/>
          <w:bCs/>
          <w:color w:val="000000"/>
          <w:rtl/>
        </w:rPr>
        <w:t>الصحة،</w:t>
      </w:r>
      <w:proofErr w:type="spellEnd"/>
      <w:r>
        <w:rPr>
          <w:rFonts w:cs="Simplified Arabic"/>
          <w:b/>
          <w:bCs/>
          <w:color w:val="000000"/>
          <w:rtl/>
        </w:rPr>
        <w:t xml:space="preserve"> </w:t>
      </w:r>
      <w:r w:rsidR="00921112">
        <w:rPr>
          <w:rFonts w:cs="Simplified Arabic" w:hint="cs"/>
          <w:b/>
          <w:bCs/>
          <w:color w:val="000000"/>
          <w:rtl/>
        </w:rPr>
        <w:t>2013</w:t>
      </w:r>
      <w:r>
        <w:rPr>
          <w:rFonts w:cs="Simplified Arabic"/>
          <w:b/>
          <w:bCs/>
          <w:i/>
          <w:iCs/>
          <w:color w:val="000000"/>
          <w:rtl/>
        </w:rPr>
        <w:t>.</w:t>
      </w:r>
      <w:r>
        <w:rPr>
          <w:rFonts w:cs="Simplified Arabic"/>
          <w:i/>
          <w:iCs/>
          <w:color w:val="000000"/>
          <w:rtl/>
        </w:rPr>
        <w:t xml:space="preserve"> الحسابات الصحية الوطنية</w:t>
      </w:r>
      <w:r w:rsidR="00F54609">
        <w:rPr>
          <w:rFonts w:cs="Simplified Arabic" w:hint="cs"/>
          <w:i/>
          <w:iCs/>
          <w:color w:val="000000"/>
          <w:rtl/>
        </w:rPr>
        <w:t xml:space="preserve"> </w:t>
      </w:r>
      <w:proofErr w:type="spellStart"/>
      <w:r w:rsidR="00F54609">
        <w:rPr>
          <w:rFonts w:cs="Simplified Arabic" w:hint="cs"/>
          <w:i/>
          <w:iCs/>
          <w:color w:val="000000"/>
          <w:rtl/>
        </w:rPr>
        <w:t>2010-</w:t>
      </w:r>
      <w:r w:rsidR="00921112">
        <w:rPr>
          <w:rFonts w:cs="Simplified Arabic" w:hint="cs"/>
          <w:i/>
          <w:iCs/>
          <w:color w:val="000000"/>
          <w:rtl/>
        </w:rPr>
        <w:t>2011</w:t>
      </w:r>
      <w:r>
        <w:rPr>
          <w:rFonts w:cs="Simplified Arabic"/>
          <w:i/>
          <w:iCs/>
          <w:color w:val="000000"/>
          <w:rtl/>
        </w:rPr>
        <w:t>،</w:t>
      </w:r>
      <w:proofErr w:type="spellEnd"/>
      <w:r>
        <w:rPr>
          <w:rFonts w:cs="Simplified Arabic"/>
          <w:i/>
          <w:iCs/>
          <w:color w:val="000000"/>
          <w:rtl/>
        </w:rPr>
        <w:t xml:space="preserve"> نتائج أساسية</w:t>
      </w:r>
      <w:r>
        <w:rPr>
          <w:rFonts w:cs="Simplified Arabic" w:hint="cs"/>
          <w:i/>
          <w:iCs/>
          <w:color w:val="000000"/>
          <w:rtl/>
        </w:rPr>
        <w:t xml:space="preserve">.  </w:t>
      </w:r>
    </w:p>
    <w:p w:rsidR="00EC5313" w:rsidRDefault="00EC5313" w:rsidP="00921112">
      <w:pPr>
        <w:jc w:val="both"/>
        <w:rPr>
          <w:rFonts w:cs="Simplified Arabic"/>
          <w:color w:val="000000"/>
          <w:rtl/>
        </w:rPr>
      </w:pPr>
      <w:r>
        <w:rPr>
          <w:rFonts w:cs="Simplified Arabic"/>
          <w:color w:val="000000"/>
          <w:rtl/>
        </w:rPr>
        <w:t xml:space="preserve">رام الله </w:t>
      </w:r>
      <w:proofErr w:type="spellStart"/>
      <w:r>
        <w:rPr>
          <w:rFonts w:cs="Simplified Arabic"/>
          <w:color w:val="000000"/>
          <w:rtl/>
        </w:rPr>
        <w:t>-</w:t>
      </w:r>
      <w:proofErr w:type="spellEnd"/>
      <w:r>
        <w:rPr>
          <w:rFonts w:cs="Simplified Arabic"/>
          <w:color w:val="000000"/>
          <w:rtl/>
        </w:rPr>
        <w:t xml:space="preserve"> فلسطين.</w:t>
      </w:r>
    </w:p>
    <w:p w:rsidR="00EC5313" w:rsidRDefault="00EC5313">
      <w:pPr>
        <w:jc w:val="both"/>
        <w:rPr>
          <w:rFonts w:cs="Simplified Arabic"/>
          <w:color w:val="000000"/>
          <w:sz w:val="18"/>
          <w:szCs w:val="18"/>
          <w:rtl/>
        </w:rPr>
      </w:pPr>
    </w:p>
    <w:p w:rsidR="00EC5313" w:rsidRDefault="00EC5313">
      <w:pPr>
        <w:ind w:left="17" w:hanging="17"/>
        <w:rPr>
          <w:rFonts w:cs="Simplified Arabic"/>
          <w:sz w:val="20"/>
          <w:szCs w:val="20"/>
          <w:rtl/>
        </w:rPr>
      </w:pPr>
      <w:r>
        <w:rPr>
          <w:rFonts w:cs="Simplified Arabic"/>
          <w:sz w:val="20"/>
          <w:szCs w:val="20"/>
          <w:rtl/>
        </w:rPr>
        <w:t xml:space="preserve">جميع المراسلات توجه إلى: </w:t>
      </w:r>
    </w:p>
    <w:tbl>
      <w:tblPr>
        <w:bidiVisual/>
        <w:tblW w:w="0" w:type="auto"/>
        <w:tblInd w:w="-1" w:type="dxa"/>
        <w:tblLook w:val="0000"/>
      </w:tblPr>
      <w:tblGrid>
        <w:gridCol w:w="4500"/>
        <w:gridCol w:w="4680"/>
      </w:tblGrid>
      <w:tr w:rsidR="00B70082" w:rsidTr="00B70082">
        <w:tc>
          <w:tcPr>
            <w:tcW w:w="4500" w:type="dxa"/>
          </w:tcPr>
          <w:p w:rsidR="00B70082" w:rsidRDefault="00B70082">
            <w:pPr>
              <w:ind w:left="17" w:hanging="17"/>
              <w:rPr>
                <w:rFonts w:cs="Simplified Arabic"/>
                <w:b/>
                <w:bCs/>
                <w:sz w:val="20"/>
                <w:szCs w:val="20"/>
                <w:rtl/>
              </w:rPr>
            </w:pPr>
            <w:r>
              <w:rPr>
                <w:rFonts w:cs="Simplified Arabic"/>
                <w:b/>
                <w:bCs/>
                <w:sz w:val="20"/>
                <w:szCs w:val="20"/>
                <w:rtl/>
              </w:rPr>
              <w:t>الجهاز المركزي للإحصاء الفلسطيني</w:t>
            </w:r>
            <w:r>
              <w:rPr>
                <w:rFonts w:cs="Simplified Arabic" w:hint="cs"/>
                <w:b/>
                <w:bCs/>
                <w:sz w:val="20"/>
                <w:szCs w:val="20"/>
                <w:rtl/>
              </w:rPr>
              <w:t xml:space="preserve">              أو على</w:t>
            </w:r>
          </w:p>
        </w:tc>
        <w:tc>
          <w:tcPr>
            <w:tcW w:w="4680" w:type="dxa"/>
          </w:tcPr>
          <w:p w:rsidR="00B70082" w:rsidRDefault="00B70082">
            <w:pPr>
              <w:ind w:left="17" w:hanging="17"/>
              <w:rPr>
                <w:rFonts w:cs="Simplified Arabic"/>
                <w:b/>
                <w:bCs/>
                <w:sz w:val="20"/>
                <w:szCs w:val="20"/>
                <w:rtl/>
              </w:rPr>
            </w:pPr>
            <w:r>
              <w:rPr>
                <w:rFonts w:cs="Simplified Arabic" w:hint="cs"/>
                <w:b/>
                <w:bCs/>
                <w:sz w:val="20"/>
                <w:szCs w:val="20"/>
                <w:rtl/>
              </w:rPr>
              <w:t>وزارة الصحة</w:t>
            </w:r>
          </w:p>
        </w:tc>
      </w:tr>
      <w:tr w:rsidR="00B70082" w:rsidTr="00B70082">
        <w:tc>
          <w:tcPr>
            <w:tcW w:w="4500" w:type="dxa"/>
          </w:tcPr>
          <w:p w:rsidR="00B70082" w:rsidRDefault="00B70082">
            <w:pPr>
              <w:ind w:left="17" w:hanging="17"/>
              <w:rPr>
                <w:rFonts w:cs="Simplified Arabic"/>
                <w:b/>
                <w:bCs/>
                <w:sz w:val="20"/>
                <w:szCs w:val="20"/>
                <w:rtl/>
              </w:rPr>
            </w:pPr>
            <w:r>
              <w:rPr>
                <w:rFonts w:cs="Simplified Arabic"/>
                <w:b/>
                <w:bCs/>
                <w:sz w:val="20"/>
                <w:szCs w:val="20"/>
                <w:rtl/>
              </w:rPr>
              <w:t>ص.ب.  1647</w:t>
            </w:r>
            <w:r>
              <w:rPr>
                <w:rFonts w:cs="Simplified Arabic" w:hint="cs"/>
                <w:b/>
                <w:bCs/>
                <w:sz w:val="20"/>
                <w:szCs w:val="20"/>
                <w:rtl/>
              </w:rPr>
              <w:t>، رام الله - فلسطين.</w:t>
            </w:r>
          </w:p>
        </w:tc>
        <w:tc>
          <w:tcPr>
            <w:tcW w:w="4680" w:type="dxa"/>
          </w:tcPr>
          <w:p w:rsidR="00B70082" w:rsidRDefault="00B70082">
            <w:pPr>
              <w:ind w:left="17" w:hanging="17"/>
              <w:rPr>
                <w:rFonts w:cs="Simplified Arabic"/>
                <w:b/>
                <w:bCs/>
                <w:sz w:val="20"/>
                <w:szCs w:val="20"/>
                <w:rtl/>
              </w:rPr>
            </w:pPr>
            <w:r>
              <w:rPr>
                <w:rFonts w:cs="Simplified Arabic" w:hint="cs"/>
                <w:b/>
                <w:bCs/>
                <w:sz w:val="20"/>
                <w:szCs w:val="20"/>
                <w:rtl/>
              </w:rPr>
              <w:t>ص ب.  14،</w:t>
            </w:r>
            <w:r>
              <w:rPr>
                <w:rFonts w:cs="Simplified Arabic"/>
                <w:b/>
                <w:bCs/>
                <w:sz w:val="20"/>
                <w:szCs w:val="20"/>
                <w:rtl/>
              </w:rPr>
              <w:t xml:space="preserve"> </w:t>
            </w:r>
            <w:r>
              <w:rPr>
                <w:rFonts w:cs="Simplified Arabic" w:hint="cs"/>
                <w:b/>
                <w:bCs/>
                <w:sz w:val="20"/>
                <w:szCs w:val="20"/>
                <w:rtl/>
              </w:rPr>
              <w:t>نابلس</w:t>
            </w:r>
            <w:r>
              <w:rPr>
                <w:rFonts w:cs="Simplified Arabic"/>
                <w:b/>
                <w:bCs/>
                <w:sz w:val="20"/>
                <w:szCs w:val="20"/>
                <w:rtl/>
              </w:rPr>
              <w:t>– فلسطين</w:t>
            </w:r>
            <w:r>
              <w:rPr>
                <w:rFonts w:cs="Simplified Arabic" w:hint="cs"/>
                <w:b/>
                <w:bCs/>
                <w:sz w:val="20"/>
                <w:szCs w:val="20"/>
                <w:rtl/>
              </w:rPr>
              <w:t>.</w:t>
            </w:r>
          </w:p>
        </w:tc>
      </w:tr>
    </w:tbl>
    <w:p w:rsidR="00EC5313" w:rsidRDefault="00EC5313">
      <w:pPr>
        <w:jc w:val="both"/>
        <w:rPr>
          <w:rFonts w:cs="Simplified Arabic"/>
          <w:b/>
          <w:bCs/>
          <w:color w:val="000000"/>
          <w:sz w:val="16"/>
          <w:szCs w:val="16"/>
          <w:rtl/>
        </w:rPr>
      </w:pPr>
    </w:p>
    <w:tbl>
      <w:tblPr>
        <w:tblW w:w="9179" w:type="dxa"/>
        <w:jc w:val="right"/>
        <w:tblInd w:w="2907" w:type="dxa"/>
        <w:tblLayout w:type="fixed"/>
        <w:tblLook w:val="0000"/>
      </w:tblPr>
      <w:tblGrid>
        <w:gridCol w:w="4680"/>
        <w:gridCol w:w="4499"/>
      </w:tblGrid>
      <w:tr w:rsidR="00EC5313">
        <w:trPr>
          <w:jc w:val="right"/>
        </w:trPr>
        <w:tc>
          <w:tcPr>
            <w:tcW w:w="4680" w:type="dxa"/>
          </w:tcPr>
          <w:p w:rsidR="00EC5313" w:rsidRDefault="00EC5313">
            <w:pPr>
              <w:rPr>
                <w:rFonts w:cs="Simplified Arabic"/>
                <w:sz w:val="20"/>
                <w:szCs w:val="20"/>
                <w:rtl/>
              </w:rPr>
            </w:pPr>
            <w:r>
              <w:rPr>
                <w:rFonts w:cs="Simplified Arabic"/>
                <w:sz w:val="20"/>
                <w:szCs w:val="20"/>
                <w:rtl/>
              </w:rPr>
              <w:t xml:space="preserve">هاتف: </w:t>
            </w:r>
            <w:r>
              <w:rPr>
                <w:rFonts w:cs="Simplified Arabic"/>
                <w:sz w:val="20"/>
                <w:szCs w:val="20"/>
              </w:rPr>
              <w:t xml:space="preserve">( 970/972) 9  </w:t>
            </w:r>
            <w:r>
              <w:rPr>
                <w:color w:val="000000"/>
                <w:sz w:val="20"/>
                <w:szCs w:val="20"/>
              </w:rPr>
              <w:t>2384771-6</w:t>
            </w:r>
          </w:p>
          <w:p w:rsidR="00EC5313" w:rsidRDefault="00EC5313">
            <w:pPr>
              <w:ind w:left="17" w:hanging="17"/>
              <w:rPr>
                <w:rFonts w:cs="Simplified Arabic"/>
                <w:sz w:val="20"/>
                <w:szCs w:val="20"/>
                <w:rtl/>
              </w:rPr>
            </w:pPr>
            <w:r>
              <w:rPr>
                <w:rFonts w:cs="Simplified Arabic"/>
                <w:sz w:val="20"/>
                <w:szCs w:val="20"/>
                <w:rtl/>
              </w:rPr>
              <w:t xml:space="preserve">فاكس: </w:t>
            </w:r>
            <w:r>
              <w:rPr>
                <w:rFonts w:cs="Simplified Arabic"/>
                <w:sz w:val="20"/>
                <w:szCs w:val="20"/>
              </w:rPr>
              <w:t xml:space="preserve">( 970/972) 9  </w:t>
            </w:r>
            <w:r>
              <w:rPr>
                <w:color w:val="000000"/>
                <w:sz w:val="20"/>
                <w:szCs w:val="20"/>
              </w:rPr>
              <w:t>2384777</w:t>
            </w:r>
          </w:p>
        </w:tc>
        <w:tc>
          <w:tcPr>
            <w:tcW w:w="4499" w:type="dxa"/>
          </w:tcPr>
          <w:p w:rsidR="00EC5313" w:rsidRDefault="00EC5313">
            <w:pPr>
              <w:ind w:left="17" w:hanging="17"/>
              <w:rPr>
                <w:rFonts w:cs="Simplified Arabic"/>
                <w:sz w:val="20"/>
                <w:szCs w:val="20"/>
                <w:rtl/>
              </w:rPr>
            </w:pPr>
            <w:r>
              <w:rPr>
                <w:rFonts w:cs="Simplified Arabic"/>
                <w:sz w:val="20"/>
                <w:szCs w:val="20"/>
                <w:rtl/>
              </w:rPr>
              <w:t xml:space="preserve">هاتف: </w:t>
            </w:r>
            <w:r>
              <w:rPr>
                <w:rFonts w:cs="Simplified Arabic"/>
                <w:sz w:val="20"/>
                <w:szCs w:val="20"/>
              </w:rPr>
              <w:t>( 970/972) 2  2982700</w:t>
            </w:r>
          </w:p>
          <w:p w:rsidR="00EC5313" w:rsidRDefault="00EC5313">
            <w:pPr>
              <w:ind w:left="17" w:hanging="17"/>
              <w:rPr>
                <w:rFonts w:cs="Simplified Arabic"/>
                <w:sz w:val="20"/>
                <w:szCs w:val="20"/>
              </w:rPr>
            </w:pPr>
            <w:r>
              <w:rPr>
                <w:rFonts w:cs="Simplified Arabic"/>
                <w:sz w:val="20"/>
                <w:szCs w:val="20"/>
                <w:rtl/>
              </w:rPr>
              <w:t xml:space="preserve">فاكس: </w:t>
            </w:r>
            <w:r>
              <w:rPr>
                <w:rFonts w:cs="Simplified Arabic"/>
                <w:sz w:val="20"/>
                <w:szCs w:val="20"/>
              </w:rPr>
              <w:t>( 970/972) 2  2982710</w:t>
            </w:r>
          </w:p>
          <w:p w:rsidR="003F73D3" w:rsidRDefault="003F73D3" w:rsidP="003F73D3">
            <w:pPr>
              <w:ind w:left="17" w:hanging="17"/>
              <w:rPr>
                <w:rFonts w:cs="Simplified Arabic"/>
                <w:sz w:val="20"/>
                <w:szCs w:val="20"/>
                <w:rtl/>
              </w:rPr>
            </w:pPr>
            <w:r>
              <w:rPr>
                <w:rFonts w:cs="Simplified Arabic" w:hint="cs"/>
                <w:sz w:val="20"/>
                <w:szCs w:val="20"/>
                <w:rtl/>
              </w:rPr>
              <w:t xml:space="preserve">الرقم المجاني: </w:t>
            </w:r>
            <w:r>
              <w:rPr>
                <w:rFonts w:cs="Simplified Arabic" w:hint="cs"/>
                <w:sz w:val="20"/>
                <w:szCs w:val="20"/>
                <w:rtl/>
                <w:lang w:eastAsia="en-US"/>
              </w:rPr>
              <w:t>1800300300</w:t>
            </w:r>
          </w:p>
        </w:tc>
      </w:tr>
      <w:tr w:rsidR="00EC5313">
        <w:trPr>
          <w:jc w:val="right"/>
        </w:trPr>
        <w:tc>
          <w:tcPr>
            <w:tcW w:w="4680" w:type="dxa"/>
          </w:tcPr>
          <w:p w:rsidR="00EC5313" w:rsidRDefault="00EC5313">
            <w:pPr>
              <w:tabs>
                <w:tab w:val="right" w:pos="4217"/>
                <w:tab w:val="right" w:pos="4457"/>
              </w:tabs>
              <w:ind w:left="17" w:hanging="17"/>
              <w:rPr>
                <w:sz w:val="20"/>
                <w:szCs w:val="20"/>
                <w:rtl/>
              </w:rPr>
            </w:pPr>
            <w:r>
              <w:rPr>
                <w:rFonts w:cs="Simplified Arabic"/>
                <w:sz w:val="20"/>
                <w:szCs w:val="20"/>
                <w:rtl/>
              </w:rPr>
              <w:t>بريد إلكتروني</w:t>
            </w:r>
            <w:r>
              <w:rPr>
                <w:rFonts w:cs="Simplified Arabic" w:hint="cs"/>
                <w:sz w:val="20"/>
                <w:szCs w:val="20"/>
                <w:rtl/>
              </w:rPr>
              <w:t xml:space="preserve">: </w:t>
            </w:r>
            <w:hyperlink r:id="rId11" w:history="1">
              <w:r>
                <w:rPr>
                  <w:rStyle w:val="Hyperlink"/>
                  <w:rFonts w:cs="Simplified Arabic"/>
                  <w:sz w:val="20"/>
                  <w:szCs w:val="20"/>
                </w:rPr>
                <w:t>Palestinian.ministry.of.health@gmail.com</w:t>
              </w:r>
            </w:hyperlink>
          </w:p>
          <w:p w:rsidR="00EC5313" w:rsidRDefault="00EC5313" w:rsidP="00FE18CE">
            <w:pPr>
              <w:tabs>
                <w:tab w:val="right" w:pos="1337"/>
                <w:tab w:val="right" w:pos="4337"/>
              </w:tabs>
              <w:ind w:left="17" w:hanging="17"/>
              <w:rPr>
                <w:sz w:val="20"/>
                <w:szCs w:val="20"/>
                <w:rtl/>
                <w:lang w:bidi="ar-JO"/>
              </w:rPr>
            </w:pPr>
            <w:r>
              <w:rPr>
                <w:rFonts w:cs="Simplified Arabic"/>
                <w:sz w:val="20"/>
                <w:szCs w:val="20"/>
                <w:rtl/>
              </w:rPr>
              <w:t>صفحة إلكتروني</w:t>
            </w:r>
            <w:r>
              <w:rPr>
                <w:rFonts w:cs="Simplified Arabic" w:hint="cs"/>
                <w:sz w:val="20"/>
                <w:szCs w:val="20"/>
                <w:rtl/>
              </w:rPr>
              <w:t xml:space="preserve">: </w:t>
            </w:r>
            <w:r w:rsidR="00EE1436" w:rsidRPr="00FE18CE">
              <w:rPr>
                <w:rFonts w:cs="Simplified Arabic"/>
                <w:color w:val="000000" w:themeColor="text1"/>
                <w:sz w:val="20"/>
                <w:szCs w:val="20"/>
              </w:rPr>
              <w:t>http://</w:t>
            </w:r>
            <w:r w:rsidR="00FE18CE">
              <w:rPr>
                <w:rFonts w:cs="Simplified Arabic"/>
                <w:color w:val="000000" w:themeColor="text1"/>
                <w:sz w:val="20"/>
                <w:szCs w:val="20"/>
              </w:rPr>
              <w:t>www.moh.ps</w:t>
            </w:r>
            <w:r w:rsidR="00FE18CE">
              <w:rPr>
                <w:sz w:val="20"/>
                <w:szCs w:val="20"/>
                <w:rtl/>
                <w:lang w:bidi="ar-JO"/>
              </w:rPr>
              <w:t xml:space="preserve"> </w:t>
            </w:r>
          </w:p>
          <w:p w:rsidR="00EC5313" w:rsidRDefault="00EC5313">
            <w:pPr>
              <w:tabs>
                <w:tab w:val="right" w:pos="1457"/>
              </w:tabs>
              <w:ind w:left="17" w:hanging="17"/>
              <w:rPr>
                <w:rFonts w:cs="Simplified Arabic"/>
                <w:sz w:val="20"/>
                <w:szCs w:val="20"/>
                <w:rtl/>
              </w:rPr>
            </w:pPr>
          </w:p>
        </w:tc>
        <w:tc>
          <w:tcPr>
            <w:tcW w:w="4499" w:type="dxa"/>
          </w:tcPr>
          <w:p w:rsidR="00EC5313" w:rsidRDefault="00EC5313">
            <w:pPr>
              <w:jc w:val="lowKashida"/>
              <w:rPr>
                <w:rFonts w:cs="Simplified Arabic"/>
                <w:sz w:val="20"/>
                <w:szCs w:val="20"/>
                <w:rtl/>
              </w:rPr>
            </w:pPr>
            <w:r>
              <w:rPr>
                <w:rFonts w:cs="Simplified Arabic"/>
                <w:sz w:val="20"/>
                <w:szCs w:val="20"/>
                <w:rtl/>
              </w:rPr>
              <w:t xml:space="preserve">بريد إلكتروني: </w:t>
            </w:r>
            <w:r>
              <w:rPr>
                <w:rFonts w:cs="Simplified Arabic"/>
                <w:sz w:val="20"/>
                <w:szCs w:val="20"/>
              </w:rPr>
              <w:t>diwan@pcbs.gov.ps</w:t>
            </w:r>
            <w:r>
              <w:rPr>
                <w:rFonts w:cs="Simplified Arabic"/>
                <w:sz w:val="20"/>
                <w:szCs w:val="20"/>
                <w:rtl/>
              </w:rPr>
              <w:t xml:space="preserve"> </w:t>
            </w:r>
          </w:p>
          <w:p w:rsidR="00EC5313" w:rsidRDefault="00EC5313">
            <w:pPr>
              <w:ind w:left="17" w:hanging="17"/>
              <w:rPr>
                <w:rFonts w:cs="Simplified Arabic"/>
                <w:sz w:val="20"/>
                <w:szCs w:val="20"/>
                <w:rtl/>
              </w:rPr>
            </w:pPr>
            <w:r>
              <w:rPr>
                <w:rFonts w:cs="Simplified Arabic"/>
                <w:sz w:val="20"/>
                <w:szCs w:val="20"/>
                <w:rtl/>
              </w:rPr>
              <w:t xml:space="preserve">صفحة إلكترونية: </w:t>
            </w:r>
            <w:r>
              <w:rPr>
                <w:rFonts w:cs="Simplified Arabic"/>
                <w:sz w:val="20"/>
                <w:szCs w:val="20"/>
              </w:rPr>
              <w:t>http://www.pcbs.gov.ps</w:t>
            </w:r>
          </w:p>
        </w:tc>
      </w:tr>
    </w:tbl>
    <w:p w:rsidR="00EC5313" w:rsidRDefault="00EC5313">
      <w:pPr>
        <w:rPr>
          <w:color w:val="000000"/>
          <w:rtl/>
          <w:lang w:val="en-GB"/>
        </w:rPr>
      </w:pPr>
    </w:p>
    <w:p w:rsidR="006D3E15" w:rsidRDefault="00EC5313">
      <w:pPr>
        <w:bidi w:val="0"/>
        <w:rPr>
          <w:rFonts w:ascii="Arial" w:cs="Simplified Arabic"/>
          <w:b/>
          <w:bCs/>
          <w:color w:val="000000"/>
          <w:kern w:val="28"/>
          <w:sz w:val="28"/>
          <w:szCs w:val="28"/>
          <w:rtl/>
        </w:rPr>
      </w:pPr>
      <w:r>
        <w:rPr>
          <w:rFonts w:cs="Simplified Arabic"/>
          <w:color w:val="000000"/>
          <w:sz w:val="28"/>
          <w:szCs w:val="28"/>
          <w:rtl/>
        </w:rPr>
        <w:br w:type="page"/>
      </w:r>
      <w:r w:rsidR="006D3E15">
        <w:rPr>
          <w:rFonts w:cs="Simplified Arabic"/>
          <w:color w:val="000000"/>
          <w:sz w:val="28"/>
          <w:szCs w:val="28"/>
          <w:rtl/>
        </w:rPr>
        <w:lastRenderedPageBreak/>
        <w:br w:type="page"/>
      </w:r>
    </w:p>
    <w:p w:rsidR="00EC5313" w:rsidRDefault="00EC5313" w:rsidP="00B83FFE">
      <w:pPr>
        <w:pStyle w:val="Title"/>
        <w:bidi/>
        <w:rPr>
          <w:rFonts w:cs="Simplified Arabic"/>
          <w:color w:val="000000"/>
          <w:sz w:val="28"/>
          <w:szCs w:val="28"/>
          <w:rtl/>
          <w:lang w:val="en-US" w:eastAsia="ar-SA" w:bidi="ar-SA"/>
        </w:rPr>
      </w:pPr>
      <w:r>
        <w:rPr>
          <w:rFonts w:cs="Simplified Arabic"/>
          <w:color w:val="000000"/>
          <w:sz w:val="28"/>
          <w:szCs w:val="28"/>
          <w:rtl/>
          <w:lang w:val="en-US" w:eastAsia="ar-SA" w:bidi="ar-SA"/>
        </w:rPr>
        <w:lastRenderedPageBreak/>
        <w:br w:type="page"/>
      </w:r>
      <w:r>
        <w:rPr>
          <w:rFonts w:cs="Simplified Arabic"/>
          <w:color w:val="000000"/>
          <w:sz w:val="28"/>
          <w:szCs w:val="28"/>
          <w:rtl/>
          <w:lang w:val="en-US" w:eastAsia="ar-SA" w:bidi="ar-SA"/>
        </w:rPr>
        <w:lastRenderedPageBreak/>
        <w:t>شكر وتقدير</w:t>
      </w:r>
    </w:p>
    <w:p w:rsidR="00BF196A" w:rsidRPr="007601FA" w:rsidRDefault="00BF196A" w:rsidP="00BF196A">
      <w:pPr>
        <w:jc w:val="lowKashida"/>
        <w:rPr>
          <w:rFonts w:cs="Simplified Arabic"/>
          <w:color w:val="000000"/>
          <w:rtl/>
        </w:rPr>
      </w:pPr>
    </w:p>
    <w:p w:rsidR="00BF196A" w:rsidRPr="007601FA" w:rsidRDefault="00BF196A" w:rsidP="00404062">
      <w:pPr>
        <w:jc w:val="lowKashida"/>
        <w:rPr>
          <w:rFonts w:cs="Simplified Arabic"/>
          <w:b/>
          <w:bCs/>
          <w:rtl/>
        </w:rPr>
      </w:pPr>
      <w:r w:rsidRPr="007601FA">
        <w:rPr>
          <w:rFonts w:cs="Simplified Arabic" w:hint="cs"/>
          <w:b/>
          <w:bCs/>
          <w:rtl/>
        </w:rPr>
        <w:t>يتقدم الجهاز المركزي للإحصاء الفلسطيني بالشكر والتقدير إلى جميع مصادر البيانات الخاصة بالحسابات</w:t>
      </w:r>
      <w:r w:rsidR="005A25FD">
        <w:rPr>
          <w:rFonts w:cs="Simplified Arabic" w:hint="cs"/>
          <w:b/>
          <w:bCs/>
          <w:rtl/>
        </w:rPr>
        <w:t xml:space="preserve"> الصحية الوطنية</w:t>
      </w:r>
      <w:r w:rsidRPr="007601FA">
        <w:rPr>
          <w:rFonts w:cs="Simplified Arabic" w:hint="cs"/>
          <w:b/>
          <w:bCs/>
          <w:rtl/>
        </w:rPr>
        <w:t xml:space="preserve"> من وزارات </w:t>
      </w:r>
      <w:r w:rsidR="005A25FD" w:rsidRPr="007601FA">
        <w:rPr>
          <w:rFonts w:cs="Simplified Arabic" w:hint="cs"/>
          <w:b/>
          <w:bCs/>
          <w:rtl/>
        </w:rPr>
        <w:t>وم</w:t>
      </w:r>
      <w:r w:rsidR="005A25FD">
        <w:rPr>
          <w:rFonts w:cs="Simplified Arabic" w:hint="cs"/>
          <w:b/>
          <w:bCs/>
          <w:rtl/>
        </w:rPr>
        <w:t xml:space="preserve">ؤسسات </w:t>
      </w:r>
      <w:proofErr w:type="spellStart"/>
      <w:r w:rsidR="005A25FD">
        <w:rPr>
          <w:rFonts w:cs="Simplified Arabic" w:hint="cs"/>
          <w:b/>
          <w:bCs/>
          <w:rtl/>
        </w:rPr>
        <w:t>وممثليات</w:t>
      </w:r>
      <w:proofErr w:type="spellEnd"/>
      <w:r w:rsidRPr="007601FA">
        <w:rPr>
          <w:rFonts w:cs="Simplified Arabic" w:hint="cs"/>
          <w:b/>
          <w:bCs/>
          <w:rtl/>
        </w:rPr>
        <w:t xml:space="preserve"> التي ساهمت في توفير البيانات اللازم</w:t>
      </w:r>
      <w:r w:rsidRPr="007601FA">
        <w:rPr>
          <w:rFonts w:cs="Simplified Arabic" w:hint="eastAsia"/>
          <w:b/>
          <w:bCs/>
          <w:rtl/>
        </w:rPr>
        <w:t>ة</w:t>
      </w:r>
      <w:r w:rsidRPr="007601FA">
        <w:rPr>
          <w:rFonts w:cs="Simplified Arabic" w:hint="cs"/>
          <w:b/>
          <w:bCs/>
          <w:rtl/>
        </w:rPr>
        <w:t xml:space="preserve"> لإعداد الحسابات </w:t>
      </w:r>
      <w:r w:rsidR="00404062">
        <w:rPr>
          <w:rFonts w:cs="Simplified Arabic" w:hint="cs"/>
          <w:b/>
          <w:bCs/>
          <w:rtl/>
        </w:rPr>
        <w:t>الصحية.</w:t>
      </w:r>
    </w:p>
    <w:p w:rsidR="00BF196A" w:rsidRPr="004D268B" w:rsidRDefault="00BF196A" w:rsidP="00BF196A">
      <w:pPr>
        <w:jc w:val="lowKashida"/>
        <w:rPr>
          <w:rFonts w:cs="Simplified Arabic"/>
          <w:color w:val="000000"/>
          <w:rtl/>
        </w:rPr>
      </w:pPr>
    </w:p>
    <w:p w:rsidR="00BF196A" w:rsidRPr="004D268B" w:rsidRDefault="005A25FD" w:rsidP="00B350ED">
      <w:pPr>
        <w:jc w:val="lowKashida"/>
        <w:rPr>
          <w:rFonts w:cs="Simplified Arabic"/>
          <w:b/>
          <w:bCs/>
          <w:color w:val="000000"/>
          <w:rtl/>
        </w:rPr>
      </w:pPr>
      <w:r w:rsidRPr="007601FA">
        <w:rPr>
          <w:rFonts w:cs="Simplified Arabic" w:hint="cs"/>
          <w:b/>
          <w:bCs/>
          <w:rtl/>
        </w:rPr>
        <w:t xml:space="preserve">لقد </w:t>
      </w:r>
      <w:r w:rsidRPr="007601FA">
        <w:rPr>
          <w:rFonts w:cs="Simplified Arabic"/>
          <w:b/>
          <w:bCs/>
          <w:rtl/>
        </w:rPr>
        <w:t xml:space="preserve">تم </w:t>
      </w:r>
      <w:r w:rsidRPr="007601FA">
        <w:rPr>
          <w:rFonts w:cs="Simplified Arabic" w:hint="cs"/>
          <w:b/>
          <w:bCs/>
          <w:rtl/>
        </w:rPr>
        <w:t xml:space="preserve">إعداد تقرير الحسابات </w:t>
      </w:r>
      <w:r>
        <w:rPr>
          <w:rFonts w:cs="Simplified Arabic" w:hint="cs"/>
          <w:b/>
          <w:bCs/>
          <w:rtl/>
        </w:rPr>
        <w:t>الصحية الوطنية</w:t>
      </w:r>
      <w:r w:rsidRPr="007601FA">
        <w:rPr>
          <w:rFonts w:cs="Simplified Arabic" w:hint="cs"/>
          <w:b/>
          <w:bCs/>
          <w:rtl/>
        </w:rPr>
        <w:t xml:space="preserve"> للأعوام</w:t>
      </w:r>
      <w:r w:rsidR="00E56D6F">
        <w:rPr>
          <w:rFonts w:cs="Simplified Arabic" w:hint="cs"/>
          <w:b/>
          <w:bCs/>
          <w:rtl/>
        </w:rPr>
        <w:t xml:space="preserve"> </w:t>
      </w:r>
      <w:proofErr w:type="spellStart"/>
      <w:r w:rsidR="00E56D6F">
        <w:rPr>
          <w:rFonts w:cs="Simplified Arabic" w:hint="cs"/>
          <w:b/>
          <w:bCs/>
          <w:rtl/>
        </w:rPr>
        <w:t>2010-</w:t>
      </w:r>
      <w:r w:rsidR="00A9406F">
        <w:rPr>
          <w:rFonts w:hint="cs"/>
          <w:b/>
          <w:bCs/>
          <w:rtl/>
        </w:rPr>
        <w:t>2011</w:t>
      </w:r>
      <w:r w:rsidR="00BF196A" w:rsidRPr="007601FA">
        <w:rPr>
          <w:rFonts w:cs="Simplified Arabic" w:hint="cs"/>
          <w:b/>
          <w:bCs/>
          <w:color w:val="000000"/>
          <w:rtl/>
        </w:rPr>
        <w:t>،</w:t>
      </w:r>
      <w:proofErr w:type="spellEnd"/>
      <w:r w:rsidR="00BF196A" w:rsidRPr="004D268B">
        <w:rPr>
          <w:rFonts w:cs="Simplified Arabic" w:hint="cs"/>
          <w:b/>
          <w:bCs/>
          <w:color w:val="000000"/>
          <w:rtl/>
        </w:rPr>
        <w:t xml:space="preserve"> </w:t>
      </w:r>
      <w:r w:rsidRPr="004D268B">
        <w:rPr>
          <w:rFonts w:cs="Simplified Arabic" w:hint="cs"/>
          <w:b/>
          <w:bCs/>
          <w:color w:val="000000"/>
          <w:rtl/>
        </w:rPr>
        <w:t>بقيادة فريق فني من الجهاز المركزي للإحصاء الفلسطيني</w:t>
      </w:r>
      <w:r>
        <w:rPr>
          <w:rFonts w:cs="Simplified Arabic" w:hint="cs"/>
          <w:b/>
          <w:bCs/>
          <w:color w:val="000000"/>
          <w:rtl/>
        </w:rPr>
        <w:t xml:space="preserve"> بالشراكة مع وزارة الصحة الفلسطينية</w:t>
      </w:r>
      <w:r w:rsidR="00BF196A" w:rsidRPr="004D268B">
        <w:rPr>
          <w:rFonts w:cs="Simplified Arabic" w:hint="cs"/>
          <w:b/>
          <w:bCs/>
          <w:color w:val="000000"/>
          <w:rtl/>
        </w:rPr>
        <w:t>، وبدعم مالي مشتر</w:t>
      </w:r>
      <w:r w:rsidR="00BF196A" w:rsidRPr="004D268B">
        <w:rPr>
          <w:rFonts w:cs="Simplified Arabic"/>
          <w:b/>
          <w:bCs/>
          <w:color w:val="000000"/>
          <w:rtl/>
        </w:rPr>
        <w:t xml:space="preserve">ك </w:t>
      </w:r>
      <w:r w:rsidR="00BF196A" w:rsidRPr="004D268B">
        <w:rPr>
          <w:rFonts w:cs="Simplified Arabic" w:hint="cs"/>
          <w:b/>
          <w:bCs/>
          <w:color w:val="000000"/>
          <w:rtl/>
        </w:rPr>
        <w:t>بي</w:t>
      </w:r>
      <w:r w:rsidR="00BF196A" w:rsidRPr="004D268B">
        <w:rPr>
          <w:rFonts w:cs="Simplified Arabic"/>
          <w:b/>
          <w:bCs/>
          <w:color w:val="000000"/>
          <w:rtl/>
        </w:rPr>
        <w:t xml:space="preserve">ن </w:t>
      </w:r>
      <w:r w:rsidR="00BF196A" w:rsidRPr="004D268B">
        <w:rPr>
          <w:rFonts w:cs="Simplified Arabic" w:hint="cs"/>
          <w:b/>
          <w:bCs/>
          <w:color w:val="000000"/>
          <w:rtl/>
        </w:rPr>
        <w:t xml:space="preserve">كل من </w:t>
      </w:r>
      <w:r w:rsidR="00B350ED">
        <w:rPr>
          <w:rFonts w:cs="Simplified Arabic" w:hint="cs"/>
          <w:b/>
          <w:bCs/>
          <w:color w:val="000000"/>
          <w:rtl/>
        </w:rPr>
        <w:t>دولة فلسطين</w:t>
      </w:r>
      <w:r w:rsidR="00BF196A" w:rsidRPr="004D268B">
        <w:rPr>
          <w:rFonts w:cs="Simplified Arabic" w:hint="cs"/>
          <w:b/>
          <w:bCs/>
          <w:color w:val="000000"/>
          <w:rtl/>
        </w:rPr>
        <w:t xml:space="preserve"> وعدد من أعضاء </w:t>
      </w:r>
      <w:r w:rsidR="00BF196A" w:rsidRPr="004D268B">
        <w:rPr>
          <w:rFonts w:cs="Simplified Arabic"/>
          <w:b/>
          <w:bCs/>
          <w:color w:val="000000"/>
          <w:rtl/>
        </w:rPr>
        <w:t>م</w:t>
      </w:r>
      <w:r w:rsidR="00BF196A" w:rsidRPr="004D268B">
        <w:rPr>
          <w:rFonts w:cs="Simplified Arabic" w:hint="cs"/>
          <w:b/>
          <w:bCs/>
          <w:color w:val="000000"/>
          <w:rtl/>
        </w:rPr>
        <w:t>ج</w:t>
      </w:r>
      <w:r w:rsidR="00BF196A" w:rsidRPr="004D268B">
        <w:rPr>
          <w:rFonts w:cs="Simplified Arabic"/>
          <w:b/>
          <w:bCs/>
          <w:color w:val="000000"/>
          <w:rtl/>
        </w:rPr>
        <w:t>م</w:t>
      </w:r>
      <w:r w:rsidR="00BF196A" w:rsidRPr="004D268B">
        <w:rPr>
          <w:rFonts w:cs="Simplified Arabic" w:hint="cs"/>
          <w:b/>
          <w:bCs/>
          <w:color w:val="000000"/>
          <w:rtl/>
        </w:rPr>
        <w:t>و</w:t>
      </w:r>
      <w:r w:rsidR="00BF196A" w:rsidRPr="004D268B">
        <w:rPr>
          <w:rFonts w:cs="Simplified Arabic"/>
          <w:b/>
          <w:bCs/>
          <w:color w:val="000000"/>
          <w:rtl/>
        </w:rPr>
        <w:t>ع</w:t>
      </w:r>
      <w:r w:rsidR="00BF196A" w:rsidRPr="004D268B">
        <w:rPr>
          <w:rFonts w:cs="Simplified Arabic" w:hint="cs"/>
          <w:b/>
          <w:bCs/>
          <w:color w:val="000000"/>
          <w:rtl/>
        </w:rPr>
        <w:t>ة</w:t>
      </w:r>
      <w:r w:rsidR="00BF196A" w:rsidRPr="004D268B">
        <w:rPr>
          <w:rFonts w:cs="Simplified Arabic"/>
          <w:b/>
          <w:bCs/>
          <w:color w:val="000000"/>
          <w:rtl/>
        </w:rPr>
        <w:t xml:space="preserve"> </w:t>
      </w:r>
      <w:r w:rsidR="00BF196A" w:rsidRPr="004D268B">
        <w:rPr>
          <w:rFonts w:cs="Simplified Arabic" w:hint="cs"/>
          <w:b/>
          <w:bCs/>
          <w:color w:val="000000"/>
          <w:rtl/>
        </w:rPr>
        <w:t>ا</w:t>
      </w:r>
      <w:r w:rsidR="00BF196A" w:rsidRPr="004D268B">
        <w:rPr>
          <w:rFonts w:cs="Simplified Arabic"/>
          <w:b/>
          <w:bCs/>
          <w:color w:val="000000"/>
          <w:rtl/>
        </w:rPr>
        <w:t>ل</w:t>
      </w:r>
      <w:r w:rsidR="00BF196A" w:rsidRPr="004D268B">
        <w:rPr>
          <w:rFonts w:cs="Simplified Arabic" w:hint="cs"/>
          <w:b/>
          <w:bCs/>
          <w:color w:val="000000"/>
          <w:rtl/>
        </w:rPr>
        <w:t>ت</w:t>
      </w:r>
      <w:r w:rsidR="00BF196A" w:rsidRPr="004D268B">
        <w:rPr>
          <w:rFonts w:cs="Simplified Arabic"/>
          <w:b/>
          <w:bCs/>
          <w:color w:val="000000"/>
          <w:rtl/>
        </w:rPr>
        <w:t>م</w:t>
      </w:r>
      <w:r w:rsidR="00BF196A" w:rsidRPr="004D268B">
        <w:rPr>
          <w:rFonts w:cs="Simplified Arabic" w:hint="cs"/>
          <w:b/>
          <w:bCs/>
          <w:color w:val="000000"/>
          <w:rtl/>
        </w:rPr>
        <w:t>و</w:t>
      </w:r>
      <w:r w:rsidR="00BF196A" w:rsidRPr="004D268B">
        <w:rPr>
          <w:rFonts w:cs="Simplified Arabic"/>
          <w:b/>
          <w:bCs/>
          <w:color w:val="000000"/>
          <w:rtl/>
        </w:rPr>
        <w:t>ي</w:t>
      </w:r>
      <w:r w:rsidR="00BF196A" w:rsidRPr="004D268B">
        <w:rPr>
          <w:rFonts w:cs="Simplified Arabic" w:hint="cs"/>
          <w:b/>
          <w:bCs/>
          <w:color w:val="000000"/>
          <w:rtl/>
        </w:rPr>
        <w:t>ل الرئيسية للجهاز (</w:t>
      </w:r>
      <w:r w:rsidR="00BF196A" w:rsidRPr="004D268B">
        <w:rPr>
          <w:rFonts w:cs="Simplified Arabic"/>
          <w:b/>
          <w:bCs/>
          <w:color w:val="000000"/>
        </w:rPr>
        <w:t>CFG</w:t>
      </w:r>
      <w:r w:rsidR="00BF196A" w:rsidRPr="004D268B">
        <w:rPr>
          <w:rFonts w:cs="Simplified Arabic"/>
          <w:b/>
          <w:bCs/>
          <w:color w:val="000000"/>
          <w:rtl/>
        </w:rPr>
        <w:t xml:space="preserve">) </w:t>
      </w:r>
      <w:r w:rsidR="00BF196A" w:rsidRPr="004D268B">
        <w:rPr>
          <w:rFonts w:cs="Simplified Arabic" w:hint="cs"/>
          <w:b/>
          <w:bCs/>
          <w:color w:val="000000"/>
          <w:rtl/>
        </w:rPr>
        <w:t>لعام 2011 م</w:t>
      </w:r>
      <w:r w:rsidR="00BF196A" w:rsidRPr="004D268B">
        <w:rPr>
          <w:rFonts w:cs="Simplified Arabic"/>
          <w:b/>
          <w:bCs/>
          <w:color w:val="000000"/>
          <w:rtl/>
        </w:rPr>
        <w:t>م</w:t>
      </w:r>
      <w:r w:rsidR="00BF196A" w:rsidRPr="004D268B">
        <w:rPr>
          <w:rFonts w:cs="Simplified Arabic" w:hint="cs"/>
          <w:b/>
          <w:bCs/>
          <w:color w:val="000000"/>
          <w:rtl/>
        </w:rPr>
        <w:t>ث</w:t>
      </w:r>
      <w:r w:rsidR="00BF196A" w:rsidRPr="004D268B">
        <w:rPr>
          <w:rFonts w:cs="Simplified Arabic"/>
          <w:b/>
          <w:bCs/>
          <w:color w:val="000000"/>
          <w:rtl/>
        </w:rPr>
        <w:t>ل</w:t>
      </w:r>
      <w:r w:rsidR="00BF196A" w:rsidRPr="004D268B">
        <w:rPr>
          <w:rFonts w:cs="Simplified Arabic" w:hint="cs"/>
          <w:b/>
          <w:bCs/>
          <w:color w:val="000000"/>
          <w:rtl/>
        </w:rPr>
        <w:t>ة</w:t>
      </w:r>
      <w:r w:rsidR="00BF196A" w:rsidRPr="004D268B">
        <w:rPr>
          <w:rFonts w:cs="Simplified Arabic"/>
          <w:b/>
          <w:bCs/>
          <w:color w:val="000000"/>
          <w:rtl/>
        </w:rPr>
        <w:t xml:space="preserve"> </w:t>
      </w:r>
      <w:r w:rsidR="00BF196A" w:rsidRPr="004D268B">
        <w:rPr>
          <w:rFonts w:cs="Simplified Arabic" w:hint="cs"/>
          <w:b/>
          <w:bCs/>
          <w:color w:val="000000"/>
          <w:rtl/>
        </w:rPr>
        <w:t>ب</w:t>
      </w:r>
      <w:r w:rsidR="00BF196A" w:rsidRPr="004D268B">
        <w:rPr>
          <w:rFonts w:cs="Simplified Arabic"/>
          <w:b/>
          <w:bCs/>
          <w:color w:val="000000"/>
          <w:rtl/>
        </w:rPr>
        <w:t>م</w:t>
      </w:r>
      <w:r w:rsidR="00BF196A" w:rsidRPr="004D268B">
        <w:rPr>
          <w:rFonts w:cs="Simplified Arabic" w:hint="cs"/>
          <w:b/>
          <w:bCs/>
          <w:color w:val="000000"/>
          <w:rtl/>
        </w:rPr>
        <w:t>ك</w:t>
      </w:r>
      <w:r w:rsidR="00BF196A" w:rsidRPr="004D268B">
        <w:rPr>
          <w:rFonts w:cs="Simplified Arabic"/>
          <w:b/>
          <w:bCs/>
          <w:color w:val="000000"/>
          <w:rtl/>
        </w:rPr>
        <w:t>ت</w:t>
      </w:r>
      <w:r w:rsidR="00BF196A" w:rsidRPr="004D268B">
        <w:rPr>
          <w:rFonts w:cs="Simplified Arabic" w:hint="cs"/>
          <w:b/>
          <w:bCs/>
          <w:color w:val="000000"/>
          <w:rtl/>
        </w:rPr>
        <w:t>ب</w:t>
      </w:r>
      <w:r w:rsidR="00BF196A" w:rsidRPr="004D268B">
        <w:rPr>
          <w:rFonts w:cs="Simplified Arabic"/>
          <w:b/>
          <w:bCs/>
          <w:color w:val="000000"/>
          <w:rtl/>
        </w:rPr>
        <w:t xml:space="preserve"> </w:t>
      </w:r>
      <w:proofErr w:type="spellStart"/>
      <w:r w:rsidR="00BF196A" w:rsidRPr="004D268B">
        <w:rPr>
          <w:rFonts w:cs="Simplified Arabic" w:hint="cs"/>
          <w:b/>
          <w:bCs/>
          <w:color w:val="000000"/>
          <w:rtl/>
        </w:rPr>
        <w:t>ال</w:t>
      </w:r>
      <w:r w:rsidR="00BF196A" w:rsidRPr="004D268B">
        <w:rPr>
          <w:rFonts w:cs="Simplified Arabic"/>
          <w:b/>
          <w:bCs/>
          <w:color w:val="000000"/>
          <w:rtl/>
        </w:rPr>
        <w:t>م</w:t>
      </w:r>
      <w:r w:rsidR="00BF196A" w:rsidRPr="004D268B">
        <w:rPr>
          <w:rFonts w:cs="Simplified Arabic" w:hint="cs"/>
          <w:b/>
          <w:bCs/>
          <w:color w:val="000000"/>
          <w:rtl/>
        </w:rPr>
        <w:t>مثل</w:t>
      </w:r>
      <w:r w:rsidR="00BF196A" w:rsidRPr="004D268B">
        <w:rPr>
          <w:rFonts w:cs="Simplified Arabic"/>
          <w:b/>
          <w:bCs/>
          <w:color w:val="000000"/>
          <w:rtl/>
        </w:rPr>
        <w:t>ية</w:t>
      </w:r>
      <w:proofErr w:type="spellEnd"/>
      <w:r w:rsidR="00BF196A" w:rsidRPr="004D268B">
        <w:rPr>
          <w:rFonts w:cs="Simplified Arabic" w:hint="cs"/>
          <w:b/>
          <w:bCs/>
          <w:color w:val="000000"/>
          <w:rtl/>
        </w:rPr>
        <w:t xml:space="preserve"> النرويجية لدى</w:t>
      </w:r>
      <w:r w:rsidR="00BF196A" w:rsidRPr="004D268B">
        <w:rPr>
          <w:rFonts w:cs="Simplified Arabic"/>
          <w:b/>
          <w:bCs/>
          <w:color w:val="000000"/>
          <w:rtl/>
        </w:rPr>
        <w:t xml:space="preserve"> </w:t>
      </w:r>
      <w:r w:rsidR="00B350ED">
        <w:rPr>
          <w:rFonts w:cs="Simplified Arabic" w:hint="cs"/>
          <w:b/>
          <w:bCs/>
          <w:color w:val="000000"/>
          <w:rtl/>
        </w:rPr>
        <w:t xml:space="preserve">دولة </w:t>
      </w:r>
      <w:proofErr w:type="spellStart"/>
      <w:r w:rsidR="00B350ED">
        <w:rPr>
          <w:rFonts w:cs="Simplified Arabic" w:hint="cs"/>
          <w:b/>
          <w:bCs/>
          <w:color w:val="000000"/>
          <w:rtl/>
        </w:rPr>
        <w:t>فلسطين</w:t>
      </w:r>
      <w:r w:rsidR="00BF196A" w:rsidRPr="004D268B">
        <w:rPr>
          <w:rFonts w:cs="Simplified Arabic" w:hint="cs"/>
          <w:b/>
          <w:bCs/>
          <w:color w:val="000000"/>
          <w:rtl/>
        </w:rPr>
        <w:t>،</w:t>
      </w:r>
      <w:proofErr w:type="spellEnd"/>
      <w:r w:rsidR="00BF196A" w:rsidRPr="004D268B">
        <w:rPr>
          <w:rFonts w:cs="Simplified Arabic" w:hint="cs"/>
          <w:b/>
          <w:bCs/>
          <w:color w:val="000000"/>
          <w:rtl/>
        </w:rPr>
        <w:t xml:space="preserve"> الوك</w:t>
      </w:r>
      <w:r w:rsidR="00BF196A" w:rsidRPr="004D268B">
        <w:rPr>
          <w:rFonts w:cs="Simplified Arabic"/>
          <w:b/>
          <w:bCs/>
          <w:color w:val="000000"/>
          <w:rtl/>
        </w:rPr>
        <w:t>ا</w:t>
      </w:r>
      <w:r w:rsidR="00BF196A" w:rsidRPr="004D268B">
        <w:rPr>
          <w:rFonts w:cs="Simplified Arabic" w:hint="cs"/>
          <w:b/>
          <w:bCs/>
          <w:color w:val="000000"/>
          <w:rtl/>
        </w:rPr>
        <w:t>ل</w:t>
      </w:r>
      <w:r w:rsidR="00BF196A" w:rsidRPr="004D268B">
        <w:rPr>
          <w:rFonts w:cs="Simplified Arabic"/>
          <w:b/>
          <w:bCs/>
          <w:color w:val="000000"/>
          <w:rtl/>
        </w:rPr>
        <w:t>ة</w:t>
      </w:r>
      <w:r w:rsidR="00BF196A" w:rsidRPr="004D268B">
        <w:rPr>
          <w:rFonts w:cs="Simplified Arabic" w:hint="cs"/>
          <w:b/>
          <w:bCs/>
          <w:color w:val="000000"/>
          <w:rtl/>
        </w:rPr>
        <w:t xml:space="preserve"> </w:t>
      </w:r>
      <w:r w:rsidR="00BF196A" w:rsidRPr="004D268B">
        <w:rPr>
          <w:rFonts w:cs="Simplified Arabic"/>
          <w:b/>
          <w:bCs/>
          <w:color w:val="000000"/>
          <w:rtl/>
        </w:rPr>
        <w:t>ا</w:t>
      </w:r>
      <w:r w:rsidR="00BF196A" w:rsidRPr="004D268B">
        <w:rPr>
          <w:rFonts w:cs="Simplified Arabic" w:hint="cs"/>
          <w:b/>
          <w:bCs/>
          <w:color w:val="000000"/>
          <w:rtl/>
        </w:rPr>
        <w:t>لسو</w:t>
      </w:r>
      <w:r w:rsidR="00BF196A" w:rsidRPr="004D268B">
        <w:rPr>
          <w:rFonts w:cs="Simplified Arabic"/>
          <w:b/>
          <w:bCs/>
          <w:color w:val="000000"/>
          <w:rtl/>
        </w:rPr>
        <w:t>ي</w:t>
      </w:r>
      <w:r w:rsidR="00BF196A" w:rsidRPr="004D268B">
        <w:rPr>
          <w:rFonts w:cs="Simplified Arabic" w:hint="cs"/>
          <w:b/>
          <w:bCs/>
          <w:color w:val="000000"/>
          <w:rtl/>
        </w:rPr>
        <w:t>س</w:t>
      </w:r>
      <w:r w:rsidR="00BF196A" w:rsidRPr="004D268B">
        <w:rPr>
          <w:rFonts w:cs="Simplified Arabic"/>
          <w:b/>
          <w:bCs/>
          <w:color w:val="000000"/>
          <w:rtl/>
        </w:rPr>
        <w:t>ر</w:t>
      </w:r>
      <w:r w:rsidR="00BF196A" w:rsidRPr="004D268B">
        <w:rPr>
          <w:rFonts w:cs="Simplified Arabic" w:hint="cs"/>
          <w:b/>
          <w:bCs/>
          <w:color w:val="000000"/>
          <w:rtl/>
        </w:rPr>
        <w:t>ية لل</w:t>
      </w:r>
      <w:r w:rsidR="00BF196A" w:rsidRPr="004D268B">
        <w:rPr>
          <w:rFonts w:cs="Simplified Arabic"/>
          <w:b/>
          <w:bCs/>
          <w:color w:val="000000"/>
          <w:rtl/>
        </w:rPr>
        <w:t>ت</w:t>
      </w:r>
      <w:r w:rsidR="00BF196A" w:rsidRPr="004D268B">
        <w:rPr>
          <w:rFonts w:cs="Simplified Arabic" w:hint="cs"/>
          <w:b/>
          <w:bCs/>
          <w:color w:val="000000"/>
          <w:rtl/>
        </w:rPr>
        <w:t>نمية والتعاون (</w:t>
      </w:r>
      <w:r w:rsidR="00BF196A" w:rsidRPr="004D268B">
        <w:rPr>
          <w:rFonts w:cs="Simplified Arabic"/>
          <w:b/>
          <w:bCs/>
          <w:color w:val="000000"/>
        </w:rPr>
        <w:t>SDC</w:t>
      </w:r>
      <w:r w:rsidR="00BF196A" w:rsidRPr="004D268B">
        <w:rPr>
          <w:rFonts w:cs="Simplified Arabic"/>
          <w:b/>
          <w:bCs/>
          <w:color w:val="000000"/>
          <w:rtl/>
        </w:rPr>
        <w:t>)</w:t>
      </w:r>
      <w:r w:rsidR="00BF196A" w:rsidRPr="004D268B">
        <w:rPr>
          <w:rFonts w:cs="Simplified Arabic" w:hint="cs"/>
          <w:b/>
          <w:bCs/>
          <w:color w:val="000000"/>
          <w:rtl/>
        </w:rPr>
        <w:t>.</w:t>
      </w:r>
    </w:p>
    <w:p w:rsidR="00BF196A" w:rsidRPr="005A25FD" w:rsidRDefault="00BF196A" w:rsidP="00BF196A">
      <w:pPr>
        <w:jc w:val="lowKashida"/>
        <w:rPr>
          <w:rFonts w:cs="Simplified Arabic"/>
          <w:b/>
          <w:bCs/>
          <w:color w:val="000000"/>
          <w:rtl/>
        </w:rPr>
      </w:pPr>
    </w:p>
    <w:p w:rsidR="00BF196A" w:rsidRPr="005A25FD" w:rsidRDefault="00BF196A" w:rsidP="00BF196A">
      <w:pPr>
        <w:pStyle w:val="BodyTextIndent2"/>
        <w:ind w:left="-2"/>
        <w:jc w:val="both"/>
        <w:rPr>
          <w:rFonts w:cs="Simplified Arabic"/>
          <w:b/>
          <w:bCs/>
          <w:color w:val="000000"/>
          <w:szCs w:val="24"/>
          <w:rtl/>
        </w:rPr>
      </w:pPr>
      <w:r w:rsidRPr="005A25FD">
        <w:rPr>
          <w:rFonts w:cs="Simplified Arabic" w:hint="cs"/>
          <w:b/>
          <w:bCs/>
          <w:color w:val="000000"/>
          <w:szCs w:val="24"/>
          <w:rtl/>
        </w:rPr>
        <w:t>يت</w:t>
      </w:r>
      <w:r w:rsidRPr="005A25FD">
        <w:rPr>
          <w:rFonts w:cs="Simplified Arabic"/>
          <w:b/>
          <w:bCs/>
          <w:color w:val="000000"/>
          <w:szCs w:val="24"/>
          <w:rtl/>
        </w:rPr>
        <w:t xml:space="preserve">قدم الجهاز المركزي للإحصاء الفلسطيني بجزيل الشكر والتقدير إلى </w:t>
      </w:r>
      <w:r w:rsidRPr="005A25FD">
        <w:rPr>
          <w:rFonts w:cs="Simplified Arabic" w:hint="cs"/>
          <w:b/>
          <w:bCs/>
          <w:color w:val="000000"/>
          <w:szCs w:val="24"/>
          <w:rtl/>
        </w:rPr>
        <w:t xml:space="preserve">أعضاء </w:t>
      </w:r>
      <w:r w:rsidRPr="005A25FD">
        <w:rPr>
          <w:rFonts w:cs="Simplified Arabic"/>
          <w:b/>
          <w:bCs/>
          <w:color w:val="000000"/>
          <w:szCs w:val="24"/>
          <w:rtl/>
        </w:rPr>
        <w:t>م</w:t>
      </w:r>
      <w:r w:rsidRPr="005A25FD">
        <w:rPr>
          <w:rFonts w:cs="Simplified Arabic" w:hint="cs"/>
          <w:b/>
          <w:bCs/>
          <w:color w:val="000000"/>
          <w:szCs w:val="24"/>
          <w:rtl/>
        </w:rPr>
        <w:t>ج</w:t>
      </w:r>
      <w:r w:rsidRPr="005A25FD">
        <w:rPr>
          <w:rFonts w:cs="Simplified Arabic"/>
          <w:b/>
          <w:bCs/>
          <w:color w:val="000000"/>
          <w:szCs w:val="24"/>
          <w:rtl/>
        </w:rPr>
        <w:t>م</w:t>
      </w:r>
      <w:r w:rsidRPr="005A25FD">
        <w:rPr>
          <w:rFonts w:cs="Simplified Arabic" w:hint="cs"/>
          <w:b/>
          <w:bCs/>
          <w:color w:val="000000"/>
          <w:szCs w:val="24"/>
          <w:rtl/>
        </w:rPr>
        <w:t>و</w:t>
      </w:r>
      <w:r w:rsidRPr="005A25FD">
        <w:rPr>
          <w:rFonts w:cs="Simplified Arabic"/>
          <w:b/>
          <w:bCs/>
          <w:color w:val="000000"/>
          <w:szCs w:val="24"/>
          <w:rtl/>
        </w:rPr>
        <w:t>ع</w:t>
      </w:r>
      <w:r w:rsidRPr="005A25FD">
        <w:rPr>
          <w:rFonts w:cs="Simplified Arabic" w:hint="cs"/>
          <w:b/>
          <w:bCs/>
          <w:color w:val="000000"/>
          <w:szCs w:val="24"/>
          <w:rtl/>
        </w:rPr>
        <w:t>ة</w:t>
      </w:r>
      <w:r w:rsidRPr="005A25FD">
        <w:rPr>
          <w:rFonts w:cs="Simplified Arabic"/>
          <w:b/>
          <w:bCs/>
          <w:color w:val="000000"/>
          <w:szCs w:val="24"/>
          <w:rtl/>
        </w:rPr>
        <w:t xml:space="preserve"> </w:t>
      </w:r>
      <w:r w:rsidRPr="005A25FD">
        <w:rPr>
          <w:rFonts w:cs="Simplified Arabic" w:hint="cs"/>
          <w:b/>
          <w:bCs/>
          <w:color w:val="000000"/>
          <w:szCs w:val="24"/>
          <w:rtl/>
        </w:rPr>
        <w:t>ا</w:t>
      </w:r>
      <w:r w:rsidRPr="005A25FD">
        <w:rPr>
          <w:rFonts w:cs="Simplified Arabic"/>
          <w:b/>
          <w:bCs/>
          <w:color w:val="000000"/>
          <w:szCs w:val="24"/>
          <w:rtl/>
        </w:rPr>
        <w:t>ل</w:t>
      </w:r>
      <w:r w:rsidRPr="005A25FD">
        <w:rPr>
          <w:rFonts w:cs="Simplified Arabic" w:hint="cs"/>
          <w:b/>
          <w:bCs/>
          <w:color w:val="000000"/>
          <w:szCs w:val="24"/>
          <w:rtl/>
        </w:rPr>
        <w:t>ت</w:t>
      </w:r>
      <w:r w:rsidRPr="005A25FD">
        <w:rPr>
          <w:rFonts w:cs="Simplified Arabic"/>
          <w:b/>
          <w:bCs/>
          <w:color w:val="000000"/>
          <w:szCs w:val="24"/>
          <w:rtl/>
        </w:rPr>
        <w:t>م</w:t>
      </w:r>
      <w:r w:rsidRPr="005A25FD">
        <w:rPr>
          <w:rFonts w:cs="Simplified Arabic" w:hint="cs"/>
          <w:b/>
          <w:bCs/>
          <w:color w:val="000000"/>
          <w:szCs w:val="24"/>
          <w:rtl/>
        </w:rPr>
        <w:t>و</w:t>
      </w:r>
      <w:r w:rsidRPr="005A25FD">
        <w:rPr>
          <w:rFonts w:cs="Simplified Arabic"/>
          <w:b/>
          <w:bCs/>
          <w:color w:val="000000"/>
          <w:szCs w:val="24"/>
          <w:rtl/>
        </w:rPr>
        <w:t>ي</w:t>
      </w:r>
      <w:r w:rsidRPr="005A25FD">
        <w:rPr>
          <w:rFonts w:cs="Simplified Arabic" w:hint="cs"/>
          <w:b/>
          <w:bCs/>
          <w:color w:val="000000"/>
          <w:szCs w:val="24"/>
          <w:rtl/>
        </w:rPr>
        <w:t>ل الرئيسية للجهاز     (</w:t>
      </w:r>
      <w:r w:rsidRPr="005A25FD">
        <w:rPr>
          <w:rFonts w:cs="Simplified Arabic"/>
          <w:b/>
          <w:bCs/>
          <w:color w:val="000000"/>
          <w:szCs w:val="24"/>
        </w:rPr>
        <w:t>CFG</w:t>
      </w:r>
      <w:r w:rsidRPr="005A25FD">
        <w:rPr>
          <w:rFonts w:cs="Simplified Arabic"/>
          <w:b/>
          <w:bCs/>
          <w:color w:val="000000"/>
          <w:szCs w:val="24"/>
          <w:rtl/>
        </w:rPr>
        <w:t>)</w:t>
      </w:r>
      <w:r w:rsidRPr="005A25FD">
        <w:rPr>
          <w:rFonts w:cs="Simplified Arabic" w:hint="cs"/>
          <w:b/>
          <w:bCs/>
          <w:color w:val="000000"/>
          <w:szCs w:val="24"/>
          <w:rtl/>
        </w:rPr>
        <w:t xml:space="preserve"> الذين ساهموا بالتمويل على مساهمتهم القيمة في تنفيذ هذا المشروع.</w:t>
      </w:r>
    </w:p>
    <w:p w:rsidR="007962FE" w:rsidRPr="007962FE" w:rsidRDefault="007962FE" w:rsidP="007962FE">
      <w:pPr>
        <w:pStyle w:val="BodyText"/>
        <w:jc w:val="both"/>
        <w:rPr>
          <w:rFonts w:cs="Simplified Arabic"/>
          <w:b/>
          <w:bCs/>
          <w:color w:val="000000"/>
          <w:sz w:val="24"/>
          <w:szCs w:val="24"/>
          <w:rtl/>
          <w:lang w:eastAsia="ar-SA"/>
        </w:rPr>
      </w:pPr>
    </w:p>
    <w:p w:rsidR="0000593B" w:rsidRDefault="00EC5313" w:rsidP="000C6CAE">
      <w:pPr>
        <w:pStyle w:val="BodyText"/>
        <w:jc w:val="center"/>
        <w:rPr>
          <w:rFonts w:cs="Simplified Arabic"/>
          <w:b/>
          <w:bCs/>
          <w:color w:val="000000"/>
          <w:szCs w:val="28"/>
          <w:rtl/>
        </w:rPr>
      </w:pPr>
      <w:r>
        <w:rPr>
          <w:rFonts w:cs="Simplified Arabic"/>
          <w:color w:val="000000"/>
          <w:rtl/>
        </w:rPr>
        <w:br w:type="page"/>
      </w:r>
      <w:r w:rsidR="00B83FFE">
        <w:rPr>
          <w:rFonts w:cs="Simplified Arabic"/>
          <w:color w:val="000000"/>
          <w:rtl/>
        </w:rPr>
        <w:lastRenderedPageBreak/>
        <w:br w:type="page"/>
      </w:r>
      <w:r w:rsidR="0000593B">
        <w:rPr>
          <w:rFonts w:cs="Simplified Arabic"/>
          <w:b/>
          <w:bCs/>
          <w:color w:val="000000"/>
          <w:szCs w:val="28"/>
          <w:rtl/>
        </w:rPr>
        <w:lastRenderedPageBreak/>
        <w:t>فريق العمل</w:t>
      </w:r>
    </w:p>
    <w:p w:rsidR="0000593B" w:rsidRDefault="0000593B" w:rsidP="0000593B">
      <w:pPr>
        <w:jc w:val="center"/>
        <w:rPr>
          <w:rFonts w:cs="Simplified Arabic"/>
          <w:b/>
          <w:bCs/>
          <w:color w:val="000000"/>
          <w:sz w:val="28"/>
          <w:szCs w:val="28"/>
          <w:rtl/>
        </w:rPr>
      </w:pPr>
    </w:p>
    <w:p w:rsidR="0000593B" w:rsidRDefault="0000593B" w:rsidP="0000593B">
      <w:pPr>
        <w:numPr>
          <w:ilvl w:val="0"/>
          <w:numId w:val="1"/>
        </w:numPr>
        <w:ind w:right="0"/>
        <w:rPr>
          <w:rFonts w:cs="Simplified Arabic"/>
          <w:b/>
          <w:bCs/>
          <w:color w:val="000000"/>
          <w:rtl/>
        </w:rPr>
      </w:pPr>
      <w:r>
        <w:rPr>
          <w:rFonts w:cs="Simplified Arabic"/>
          <w:b/>
          <w:bCs/>
          <w:color w:val="000000"/>
          <w:rtl/>
        </w:rPr>
        <w:t>إعداد التقرير</w:t>
      </w:r>
    </w:p>
    <w:p w:rsidR="006338D6" w:rsidRPr="006338D6" w:rsidRDefault="006338D6" w:rsidP="006338D6">
      <w:pPr>
        <w:pStyle w:val="ListParagraph"/>
        <w:numPr>
          <w:ilvl w:val="0"/>
          <w:numId w:val="39"/>
        </w:numPr>
        <w:rPr>
          <w:rFonts w:cs="Simplified Arabic"/>
          <w:b/>
          <w:bCs/>
          <w:color w:val="000000"/>
          <w:rtl/>
        </w:rPr>
      </w:pPr>
      <w:r w:rsidRPr="006338D6">
        <w:rPr>
          <w:rFonts w:cs="Simplified Arabic" w:hint="cs"/>
          <w:b/>
          <w:bCs/>
          <w:color w:val="000000"/>
          <w:rtl/>
        </w:rPr>
        <w:t>من الجهاز المركزي للإحصاء الفلسطيني</w:t>
      </w:r>
    </w:p>
    <w:p w:rsidR="0000593B" w:rsidRDefault="0000593B" w:rsidP="0000593B">
      <w:pPr>
        <w:ind w:left="720"/>
        <w:rPr>
          <w:rFonts w:cs="Simplified Arabic"/>
          <w:color w:val="000000"/>
          <w:rtl/>
        </w:rPr>
      </w:pPr>
      <w:r>
        <w:rPr>
          <w:rFonts w:cs="Simplified Arabic"/>
          <w:color w:val="000000"/>
          <w:rtl/>
        </w:rPr>
        <w:t>آمنه النتشه</w:t>
      </w:r>
    </w:p>
    <w:p w:rsidR="009B4170" w:rsidRDefault="009B4170" w:rsidP="0000593B">
      <w:pPr>
        <w:ind w:left="720"/>
        <w:rPr>
          <w:rFonts w:cs="Simplified Arabic"/>
          <w:color w:val="000000"/>
          <w:rtl/>
        </w:rPr>
      </w:pPr>
      <w:r>
        <w:rPr>
          <w:rFonts w:cs="Simplified Arabic" w:hint="cs"/>
          <w:color w:val="000000"/>
          <w:rtl/>
        </w:rPr>
        <w:t>رامي الدبس</w:t>
      </w:r>
    </w:p>
    <w:p w:rsidR="009B4170" w:rsidRDefault="009B4170" w:rsidP="0000593B">
      <w:pPr>
        <w:ind w:left="720"/>
        <w:rPr>
          <w:rFonts w:cs="Simplified Arabic"/>
          <w:color w:val="000000"/>
          <w:rtl/>
        </w:rPr>
      </w:pPr>
      <w:r>
        <w:rPr>
          <w:rFonts w:cs="Simplified Arabic" w:hint="cs"/>
          <w:color w:val="000000"/>
          <w:rtl/>
        </w:rPr>
        <w:t>هاني الأحمد</w:t>
      </w:r>
    </w:p>
    <w:p w:rsidR="006338D6" w:rsidRPr="006338D6" w:rsidRDefault="006338D6" w:rsidP="006338D6">
      <w:pPr>
        <w:pStyle w:val="ListParagraph"/>
        <w:numPr>
          <w:ilvl w:val="0"/>
          <w:numId w:val="39"/>
        </w:numPr>
        <w:rPr>
          <w:rFonts w:cs="Simplified Arabic"/>
          <w:b/>
          <w:bCs/>
          <w:color w:val="000000"/>
          <w:rtl/>
        </w:rPr>
      </w:pPr>
      <w:r w:rsidRPr="006338D6">
        <w:rPr>
          <w:rFonts w:cs="Simplified Arabic" w:hint="cs"/>
          <w:b/>
          <w:bCs/>
          <w:color w:val="000000"/>
          <w:rtl/>
        </w:rPr>
        <w:t>من وزارة الصحة</w:t>
      </w:r>
    </w:p>
    <w:p w:rsidR="0000593B" w:rsidRDefault="0000593B" w:rsidP="006338D6">
      <w:pPr>
        <w:ind w:left="720"/>
        <w:rPr>
          <w:rFonts w:cs="Simplified Arabic"/>
          <w:color w:val="000000"/>
          <w:rtl/>
        </w:rPr>
      </w:pPr>
      <w:r>
        <w:rPr>
          <w:rFonts w:cs="Simplified Arabic"/>
          <w:color w:val="000000"/>
          <w:rtl/>
        </w:rPr>
        <w:t xml:space="preserve">سامر جبر </w:t>
      </w:r>
    </w:p>
    <w:p w:rsidR="008E1362" w:rsidRPr="008E1362" w:rsidRDefault="008E1362" w:rsidP="00687A08">
      <w:pPr>
        <w:ind w:right="720"/>
        <w:rPr>
          <w:rFonts w:cs="Simplified Arabic"/>
          <w:color w:val="000000"/>
        </w:rPr>
      </w:pPr>
    </w:p>
    <w:p w:rsidR="0000593B" w:rsidRDefault="0000593B" w:rsidP="0000593B">
      <w:pPr>
        <w:numPr>
          <w:ilvl w:val="0"/>
          <w:numId w:val="2"/>
        </w:numPr>
        <w:rPr>
          <w:rFonts w:cs="Simplified Arabic"/>
          <w:b/>
          <w:bCs/>
          <w:color w:val="000000"/>
          <w:rtl/>
        </w:rPr>
      </w:pPr>
      <w:r>
        <w:rPr>
          <w:rFonts w:cs="Simplified Arabic"/>
          <w:b/>
          <w:bCs/>
          <w:color w:val="000000"/>
          <w:rtl/>
        </w:rPr>
        <w:t>تدقيق معايير النشر</w:t>
      </w:r>
    </w:p>
    <w:p w:rsidR="0000593B" w:rsidRDefault="0000593B" w:rsidP="0000593B">
      <w:pPr>
        <w:tabs>
          <w:tab w:val="left" w:pos="3085"/>
          <w:tab w:val="left" w:pos="5920"/>
          <w:tab w:val="left" w:pos="8472"/>
        </w:tabs>
        <w:ind w:left="707"/>
        <w:rPr>
          <w:rFonts w:cs="Simplified Arabic"/>
          <w:color w:val="000000"/>
          <w:rtl/>
        </w:rPr>
      </w:pPr>
      <w:r>
        <w:rPr>
          <w:rFonts w:cs="Simplified Arabic"/>
          <w:color w:val="000000"/>
          <w:rtl/>
        </w:rPr>
        <w:t xml:space="preserve">حنان </w:t>
      </w:r>
      <w:proofErr w:type="spellStart"/>
      <w:r>
        <w:rPr>
          <w:rFonts w:cs="Simplified Arabic"/>
          <w:color w:val="000000"/>
          <w:rtl/>
        </w:rPr>
        <w:t>جناجره</w:t>
      </w:r>
      <w:proofErr w:type="spellEnd"/>
    </w:p>
    <w:p w:rsidR="0000593B" w:rsidRDefault="0000593B" w:rsidP="0000593B">
      <w:pPr>
        <w:tabs>
          <w:tab w:val="left" w:pos="3085"/>
          <w:tab w:val="left" w:pos="5920"/>
          <w:tab w:val="left" w:pos="8472"/>
        </w:tabs>
        <w:ind w:left="707"/>
        <w:rPr>
          <w:rFonts w:cs="Simplified Arabic"/>
          <w:color w:val="000000"/>
          <w:rtl/>
        </w:rPr>
      </w:pPr>
    </w:p>
    <w:p w:rsidR="0000593B" w:rsidRDefault="0000593B" w:rsidP="0000593B">
      <w:pPr>
        <w:numPr>
          <w:ilvl w:val="0"/>
          <w:numId w:val="2"/>
        </w:numPr>
        <w:rPr>
          <w:rFonts w:cs="Simplified Arabic"/>
          <w:b/>
          <w:bCs/>
          <w:color w:val="000000"/>
          <w:rtl/>
        </w:rPr>
      </w:pPr>
      <w:r>
        <w:rPr>
          <w:rFonts w:cs="Simplified Arabic"/>
          <w:b/>
          <w:bCs/>
          <w:color w:val="000000"/>
          <w:rtl/>
        </w:rPr>
        <w:t>المراجعة الأولية</w:t>
      </w:r>
    </w:p>
    <w:p w:rsidR="0000593B" w:rsidRDefault="0000593B" w:rsidP="0000593B">
      <w:pPr>
        <w:tabs>
          <w:tab w:val="left" w:pos="3085"/>
          <w:tab w:val="left" w:pos="5920"/>
          <w:tab w:val="left" w:pos="8472"/>
        </w:tabs>
        <w:ind w:left="707"/>
        <w:rPr>
          <w:rFonts w:cs="Simplified Arabic"/>
          <w:color w:val="000000"/>
          <w:rtl/>
        </w:rPr>
      </w:pPr>
      <w:r>
        <w:rPr>
          <w:rFonts w:cs="Simplified Arabic"/>
          <w:color w:val="000000"/>
          <w:rtl/>
        </w:rPr>
        <w:t>أمينة خصيب</w:t>
      </w:r>
    </w:p>
    <w:p w:rsidR="0000593B" w:rsidRDefault="0000593B" w:rsidP="0000593B">
      <w:pPr>
        <w:tabs>
          <w:tab w:val="left" w:pos="3085"/>
          <w:tab w:val="left" w:pos="5920"/>
          <w:tab w:val="left" w:pos="8472"/>
        </w:tabs>
        <w:ind w:left="707"/>
        <w:rPr>
          <w:rFonts w:cs="Simplified Arabic"/>
          <w:color w:val="000000"/>
          <w:rtl/>
        </w:rPr>
      </w:pPr>
      <w:r>
        <w:rPr>
          <w:rFonts w:cs="Simplified Arabic"/>
          <w:color w:val="000000"/>
          <w:rtl/>
        </w:rPr>
        <w:t xml:space="preserve">إبراهيم </w:t>
      </w:r>
      <w:proofErr w:type="spellStart"/>
      <w:r>
        <w:rPr>
          <w:rFonts w:cs="Simplified Arabic"/>
          <w:color w:val="000000"/>
          <w:rtl/>
        </w:rPr>
        <w:t>الطرشة</w:t>
      </w:r>
      <w:proofErr w:type="spellEnd"/>
    </w:p>
    <w:p w:rsidR="0000593B" w:rsidRDefault="004633D0" w:rsidP="0000593B">
      <w:pPr>
        <w:tabs>
          <w:tab w:val="left" w:pos="3085"/>
          <w:tab w:val="left" w:pos="5920"/>
          <w:tab w:val="left" w:pos="8472"/>
        </w:tabs>
        <w:ind w:left="707"/>
        <w:rPr>
          <w:rFonts w:cs="Simplified Arabic"/>
          <w:color w:val="000000"/>
          <w:rtl/>
        </w:rPr>
      </w:pPr>
      <w:r>
        <w:rPr>
          <w:rFonts w:cs="Simplified Arabic" w:hint="cs"/>
          <w:color w:val="000000"/>
          <w:rtl/>
        </w:rPr>
        <w:t xml:space="preserve">د. </w:t>
      </w:r>
      <w:r w:rsidR="0000593B">
        <w:rPr>
          <w:rFonts w:cs="Simplified Arabic"/>
          <w:color w:val="000000"/>
          <w:rtl/>
        </w:rPr>
        <w:t>صالح الكفري</w:t>
      </w:r>
    </w:p>
    <w:p w:rsidR="0000593B" w:rsidRDefault="0000593B" w:rsidP="0000593B">
      <w:pPr>
        <w:tabs>
          <w:tab w:val="left" w:pos="3085"/>
          <w:tab w:val="left" w:pos="5920"/>
          <w:tab w:val="left" w:pos="8472"/>
        </w:tabs>
        <w:ind w:left="707"/>
        <w:rPr>
          <w:rFonts w:cs="Simplified Arabic"/>
          <w:color w:val="000000"/>
          <w:rtl/>
        </w:rPr>
      </w:pPr>
    </w:p>
    <w:p w:rsidR="0000593B" w:rsidRDefault="0000593B" w:rsidP="0000593B">
      <w:pPr>
        <w:numPr>
          <w:ilvl w:val="1"/>
          <w:numId w:val="2"/>
        </w:numPr>
        <w:tabs>
          <w:tab w:val="clear" w:pos="1440"/>
          <w:tab w:val="num" w:pos="611"/>
          <w:tab w:val="left" w:pos="3085"/>
          <w:tab w:val="left" w:pos="5920"/>
          <w:tab w:val="left" w:pos="8472"/>
        </w:tabs>
        <w:ind w:left="611" w:right="0"/>
        <w:rPr>
          <w:rFonts w:cs="Simplified Arabic"/>
          <w:color w:val="000000"/>
          <w:rtl/>
        </w:rPr>
      </w:pPr>
      <w:r>
        <w:rPr>
          <w:rFonts w:cs="Simplified Arabic"/>
          <w:b/>
          <w:bCs/>
          <w:color w:val="000000"/>
          <w:rtl/>
        </w:rPr>
        <w:t xml:space="preserve">المراجعة النهائية </w:t>
      </w:r>
    </w:p>
    <w:p w:rsidR="0000593B" w:rsidRDefault="0000593B" w:rsidP="0000593B">
      <w:pPr>
        <w:tabs>
          <w:tab w:val="left" w:pos="3085"/>
          <w:tab w:val="left" w:pos="5920"/>
          <w:tab w:val="left" w:pos="8472"/>
        </w:tabs>
        <w:ind w:left="707"/>
        <w:rPr>
          <w:rFonts w:cs="Simplified Arabic"/>
          <w:color w:val="000000"/>
          <w:rtl/>
        </w:rPr>
      </w:pPr>
      <w:r>
        <w:rPr>
          <w:rFonts w:cs="Simplified Arabic"/>
          <w:color w:val="000000"/>
          <w:rtl/>
        </w:rPr>
        <w:t>محمود جرادات</w:t>
      </w:r>
    </w:p>
    <w:p w:rsidR="0000593B" w:rsidRDefault="0000593B" w:rsidP="0000593B">
      <w:pPr>
        <w:tabs>
          <w:tab w:val="left" w:pos="3085"/>
          <w:tab w:val="left" w:pos="5920"/>
          <w:tab w:val="left" w:pos="8472"/>
        </w:tabs>
        <w:ind w:left="707"/>
        <w:rPr>
          <w:rFonts w:cs="Simplified Arabic"/>
          <w:color w:val="000000"/>
          <w:rtl/>
        </w:rPr>
      </w:pPr>
    </w:p>
    <w:p w:rsidR="0000593B" w:rsidRDefault="0000593B" w:rsidP="0000593B">
      <w:pPr>
        <w:numPr>
          <w:ilvl w:val="0"/>
          <w:numId w:val="32"/>
        </w:numPr>
        <w:tabs>
          <w:tab w:val="left" w:pos="611"/>
          <w:tab w:val="left" w:pos="5920"/>
          <w:tab w:val="left" w:pos="8472"/>
        </w:tabs>
        <w:ind w:right="0" w:hanging="109"/>
        <w:rPr>
          <w:rFonts w:cs="Simplified Arabic"/>
          <w:b/>
          <w:bCs/>
          <w:color w:val="000000"/>
          <w:rtl/>
        </w:rPr>
      </w:pPr>
      <w:r>
        <w:rPr>
          <w:rFonts w:cs="Simplified Arabic"/>
          <w:b/>
          <w:bCs/>
          <w:color w:val="000000"/>
          <w:rtl/>
        </w:rPr>
        <w:t>الإشراف العام</w:t>
      </w:r>
    </w:p>
    <w:p w:rsidR="0000593B" w:rsidRDefault="0000593B" w:rsidP="0000593B">
      <w:pPr>
        <w:tabs>
          <w:tab w:val="left" w:pos="3085"/>
          <w:tab w:val="left" w:pos="5920"/>
          <w:tab w:val="left" w:pos="8472"/>
        </w:tabs>
        <w:ind w:left="707"/>
        <w:rPr>
          <w:rFonts w:cs="Simplified Arabic"/>
          <w:b/>
          <w:bCs/>
          <w:color w:val="000000"/>
          <w:rtl/>
        </w:rPr>
      </w:pPr>
      <w:r>
        <w:rPr>
          <w:rFonts w:cs="Simplified Arabic"/>
          <w:color w:val="000000"/>
          <w:rtl/>
        </w:rPr>
        <w:t>علا عوض                      رئيس الجهاز</w:t>
      </w:r>
    </w:p>
    <w:p w:rsidR="0000593B" w:rsidRDefault="0000593B" w:rsidP="0000593B">
      <w:pPr>
        <w:rPr>
          <w:rFonts w:cs="Simplified Arabic"/>
          <w:color w:val="000000"/>
          <w:rtl/>
        </w:rPr>
      </w:pPr>
    </w:p>
    <w:p w:rsidR="0000593B" w:rsidRDefault="0000593B" w:rsidP="0000593B">
      <w:pPr>
        <w:rPr>
          <w:rFonts w:cs="Simplified Arabic"/>
          <w:color w:val="000000"/>
          <w:rtl/>
        </w:rPr>
      </w:pPr>
    </w:p>
    <w:p w:rsidR="0000593B" w:rsidRDefault="0000593B" w:rsidP="0000593B">
      <w:pPr>
        <w:rPr>
          <w:color w:val="000000"/>
          <w:rtl/>
        </w:rPr>
      </w:pPr>
    </w:p>
    <w:p w:rsidR="00EC5313" w:rsidRDefault="0000593B" w:rsidP="00B83FFE">
      <w:pPr>
        <w:pStyle w:val="Title"/>
        <w:bidi/>
        <w:rPr>
          <w:rFonts w:cs="Simplified Arabic"/>
          <w:color w:val="000000"/>
          <w:sz w:val="28"/>
          <w:szCs w:val="28"/>
          <w:rtl/>
          <w:lang w:eastAsia="ar-SA" w:bidi="ar-SA"/>
        </w:rPr>
      </w:pPr>
      <w:r>
        <w:rPr>
          <w:rFonts w:cs="Simplified Arabic"/>
          <w:color w:val="000000"/>
          <w:sz w:val="56"/>
          <w:szCs w:val="56"/>
          <w:rtl/>
        </w:rPr>
        <w:br w:type="page"/>
      </w:r>
      <w:r>
        <w:rPr>
          <w:rFonts w:cs="Simplified Arabic"/>
          <w:color w:val="000000"/>
          <w:sz w:val="56"/>
          <w:szCs w:val="56"/>
          <w:rtl/>
        </w:rPr>
        <w:lastRenderedPageBreak/>
        <w:br w:type="page"/>
      </w:r>
      <w:r w:rsidR="00EC5313">
        <w:rPr>
          <w:rFonts w:cs="Simplified Arabic"/>
          <w:color w:val="000000"/>
          <w:sz w:val="28"/>
          <w:szCs w:val="28"/>
          <w:rtl/>
          <w:lang w:eastAsia="ar-SA" w:bidi="ar-SA"/>
        </w:rPr>
        <w:lastRenderedPageBreak/>
        <w:t>تنويه للمستخدمين</w:t>
      </w:r>
    </w:p>
    <w:p w:rsidR="00EC5313" w:rsidRDefault="00EC5313">
      <w:pPr>
        <w:jc w:val="center"/>
        <w:rPr>
          <w:color w:val="000000"/>
          <w:rtl/>
          <w:lang w:val="en-GB"/>
        </w:rPr>
      </w:pPr>
    </w:p>
    <w:p w:rsidR="00EC5313" w:rsidRDefault="00EC5313">
      <w:pPr>
        <w:pStyle w:val="BodyText"/>
        <w:ind w:left="431" w:hanging="360"/>
        <w:jc w:val="both"/>
        <w:rPr>
          <w:rFonts w:cs="Simplified Arabic"/>
          <w:color w:val="000000"/>
          <w:sz w:val="24"/>
          <w:szCs w:val="24"/>
          <w:rtl/>
        </w:rPr>
      </w:pPr>
      <w:bookmarkStart w:id="0" w:name="OLE_LINK3"/>
    </w:p>
    <w:p w:rsidR="00EC5313" w:rsidRDefault="00EC5313" w:rsidP="00CA1654">
      <w:pPr>
        <w:numPr>
          <w:ilvl w:val="0"/>
          <w:numId w:val="3"/>
        </w:numPr>
        <w:tabs>
          <w:tab w:val="clear" w:pos="720"/>
        </w:tabs>
        <w:ind w:left="431" w:right="0"/>
        <w:jc w:val="both"/>
        <w:rPr>
          <w:rFonts w:cs="Simplified Arabic"/>
          <w:color w:val="000000"/>
          <w:rtl/>
        </w:rPr>
      </w:pPr>
      <w:r>
        <w:rPr>
          <w:rFonts w:cs="Simplified Arabic"/>
          <w:color w:val="000000"/>
          <w:rtl/>
        </w:rPr>
        <w:t>تبنى الجهاز المركزي للإحصاء الفلسطيني نظام الحسابات الصحية</w:t>
      </w:r>
      <w:r w:rsidR="00CA1654">
        <w:rPr>
          <w:rFonts w:cs="Simplified Arabic" w:hint="cs"/>
          <w:color w:val="000000"/>
          <w:rtl/>
        </w:rPr>
        <w:t xml:space="preserve"> 2000 الصادر عن</w:t>
      </w:r>
      <w:r>
        <w:rPr>
          <w:rFonts w:cs="Simplified Arabic"/>
          <w:color w:val="000000"/>
          <w:rtl/>
        </w:rPr>
        <w:t xml:space="preserve"> </w:t>
      </w:r>
      <w:r>
        <w:rPr>
          <w:rFonts w:cs="Simplified Arabic"/>
          <w:color w:val="000000"/>
        </w:rPr>
        <w:t xml:space="preserve">OECD </w:t>
      </w:r>
      <w:r>
        <w:rPr>
          <w:rFonts w:cs="Simplified Arabic"/>
          <w:color w:val="000000"/>
          <w:rtl/>
        </w:rPr>
        <w:t xml:space="preserve"> كإطار عمل دليلي شامل يوجه كافة الجهود الإحصائية المبذولة في الحقل </w:t>
      </w:r>
      <w:r w:rsidR="00532EC1">
        <w:rPr>
          <w:rFonts w:cs="Simplified Arabic" w:hint="cs"/>
          <w:color w:val="000000"/>
          <w:rtl/>
          <w:lang w:bidi="ar-JO"/>
        </w:rPr>
        <w:t>الصحي</w:t>
      </w:r>
      <w:r>
        <w:rPr>
          <w:rFonts w:cs="Simplified Arabic"/>
          <w:color w:val="000000"/>
          <w:rtl/>
        </w:rPr>
        <w:t xml:space="preserve">.  </w:t>
      </w:r>
    </w:p>
    <w:p w:rsidR="00EC5313" w:rsidRDefault="00EC5313" w:rsidP="00793401">
      <w:pPr>
        <w:numPr>
          <w:ilvl w:val="0"/>
          <w:numId w:val="3"/>
        </w:numPr>
        <w:tabs>
          <w:tab w:val="clear" w:pos="720"/>
        </w:tabs>
        <w:ind w:left="431" w:right="0"/>
        <w:jc w:val="both"/>
        <w:rPr>
          <w:rFonts w:cs="Simplified Arabic"/>
          <w:color w:val="000000"/>
          <w:rtl/>
        </w:rPr>
      </w:pPr>
      <w:r>
        <w:rPr>
          <w:rFonts w:cs="Simplified Arabic"/>
          <w:color w:val="000000"/>
          <w:rtl/>
        </w:rPr>
        <w:t>فيما يخص بيانات الإنفاق الحكومي، فقد تم الاعتماد على بيانات الإنفاق على الرواتب والأجور، والنفقات التشغيلية والرأسمالية بشكل مجاميع</w:t>
      </w:r>
      <w:bookmarkEnd w:id="0"/>
      <w:r w:rsidR="00793401">
        <w:rPr>
          <w:rFonts w:cs="Simplified Arabic" w:hint="cs"/>
          <w:color w:val="000000"/>
          <w:rtl/>
        </w:rPr>
        <w:t>.</w:t>
      </w:r>
    </w:p>
    <w:p w:rsidR="00EC5313" w:rsidRDefault="00EC5313" w:rsidP="00C1069F">
      <w:pPr>
        <w:numPr>
          <w:ilvl w:val="0"/>
          <w:numId w:val="3"/>
        </w:numPr>
        <w:tabs>
          <w:tab w:val="clear" w:pos="720"/>
        </w:tabs>
        <w:ind w:left="431" w:right="0"/>
        <w:jc w:val="both"/>
        <w:rPr>
          <w:rFonts w:cs="Simplified Arabic"/>
          <w:color w:val="000000"/>
          <w:rtl/>
        </w:rPr>
      </w:pPr>
      <w:r>
        <w:rPr>
          <w:rFonts w:cs="Simplified Arabic"/>
          <w:color w:val="000000"/>
          <w:rtl/>
        </w:rPr>
        <w:t xml:space="preserve">معدل سعر صرف الدولار مقابل </w:t>
      </w:r>
      <w:proofErr w:type="spellStart"/>
      <w:r>
        <w:rPr>
          <w:rFonts w:cs="Simplified Arabic"/>
          <w:color w:val="000000"/>
          <w:rtl/>
        </w:rPr>
        <w:t>الشيقل</w:t>
      </w:r>
      <w:proofErr w:type="spellEnd"/>
      <w:r>
        <w:rPr>
          <w:rFonts w:cs="Simplified Arabic"/>
          <w:color w:val="000000"/>
          <w:rtl/>
        </w:rPr>
        <w:t xml:space="preserve"> الإسرائيلي خلال </w:t>
      </w:r>
      <w:r w:rsidR="00E56D6F">
        <w:rPr>
          <w:rFonts w:cs="Simplified Arabic" w:hint="cs"/>
          <w:color w:val="000000"/>
          <w:rtl/>
        </w:rPr>
        <w:t>ا</w:t>
      </w:r>
      <w:r w:rsidR="00404062">
        <w:rPr>
          <w:rFonts w:cs="Simplified Arabic" w:hint="cs"/>
          <w:color w:val="000000"/>
          <w:rtl/>
        </w:rPr>
        <w:t>لعامي</w:t>
      </w:r>
      <w:r w:rsidR="00E56D6F">
        <w:rPr>
          <w:rFonts w:cs="Simplified Arabic" w:hint="cs"/>
          <w:color w:val="000000"/>
          <w:rtl/>
        </w:rPr>
        <w:t>ن</w:t>
      </w:r>
      <w:r w:rsidR="00404062">
        <w:rPr>
          <w:rFonts w:cs="Simplified Arabic" w:hint="cs"/>
          <w:color w:val="000000"/>
          <w:rtl/>
        </w:rPr>
        <w:t xml:space="preserve"> </w:t>
      </w:r>
      <w:r w:rsidR="00E56D6F">
        <w:rPr>
          <w:rFonts w:cs="Simplified Arabic" w:hint="cs"/>
          <w:color w:val="000000"/>
          <w:rtl/>
        </w:rPr>
        <w:t>2010-</w:t>
      </w:r>
      <w:r w:rsidR="00C1069F">
        <w:rPr>
          <w:rFonts w:cs="Simplified Arabic" w:hint="cs"/>
          <w:color w:val="000000"/>
          <w:rtl/>
        </w:rPr>
        <w:t>2011</w:t>
      </w:r>
      <w:r>
        <w:rPr>
          <w:rFonts w:cs="Simplified Arabic"/>
          <w:color w:val="000000"/>
          <w:rtl/>
        </w:rPr>
        <w:t>:</w:t>
      </w:r>
    </w:p>
    <w:p w:rsidR="00EC5313" w:rsidRDefault="00EC5313">
      <w:pPr>
        <w:rPr>
          <w:rFonts w:cs="Simplified Arabic"/>
          <w:color w:val="000000"/>
          <w:sz w:val="16"/>
          <w:szCs w:val="16"/>
          <w:rtl/>
        </w:rPr>
      </w:pP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049"/>
        <w:gridCol w:w="2619"/>
        <w:gridCol w:w="2619"/>
      </w:tblGrid>
      <w:tr w:rsidR="00E56D6F" w:rsidTr="00E56D6F">
        <w:trPr>
          <w:trHeight w:val="508"/>
          <w:jc w:val="center"/>
        </w:trPr>
        <w:tc>
          <w:tcPr>
            <w:tcW w:w="2180" w:type="pct"/>
            <w:tcBorders>
              <w:tr2bl w:val="single" w:sz="4" w:space="0" w:color="auto"/>
            </w:tcBorders>
            <w:vAlign w:val="center"/>
          </w:tcPr>
          <w:p w:rsidR="00E56D6F" w:rsidRDefault="00E56D6F" w:rsidP="0002742E">
            <w:pPr>
              <w:rPr>
                <w:rFonts w:ascii="Arial" w:hAnsi="Arial" w:cs="Arial"/>
                <w:bCs/>
                <w:color w:val="000000"/>
                <w:sz w:val="18"/>
                <w:szCs w:val="18"/>
                <w:rtl/>
              </w:rPr>
            </w:pPr>
            <w:r>
              <w:rPr>
                <w:rFonts w:cs="Simplified Arabic"/>
                <w:bCs/>
                <w:color w:val="000000"/>
                <w:sz w:val="18"/>
                <w:szCs w:val="18"/>
              </w:rPr>
              <w:t xml:space="preserve">                                                             </w:t>
            </w:r>
            <w:r>
              <w:rPr>
                <w:rFonts w:cs="Simplified Arabic"/>
                <w:bCs/>
                <w:color w:val="000000"/>
                <w:sz w:val="18"/>
                <w:szCs w:val="18"/>
                <w:rtl/>
              </w:rPr>
              <w:t xml:space="preserve">العام </w:t>
            </w:r>
            <w:r>
              <w:rPr>
                <w:rFonts w:cs="Simplified Arabic"/>
                <w:bCs/>
                <w:color w:val="000000"/>
                <w:sz w:val="18"/>
                <w:szCs w:val="18"/>
              </w:rPr>
              <w:t xml:space="preserve">       </w:t>
            </w:r>
            <w:r>
              <w:rPr>
                <w:rFonts w:cs="Simplified Arabic"/>
                <w:bCs/>
                <w:color w:val="000000"/>
                <w:sz w:val="18"/>
                <w:szCs w:val="18"/>
                <w:rtl/>
              </w:rPr>
              <w:t xml:space="preserve">    المؤشر</w:t>
            </w:r>
          </w:p>
        </w:tc>
        <w:tc>
          <w:tcPr>
            <w:tcW w:w="1410" w:type="pct"/>
            <w:vAlign w:val="center"/>
          </w:tcPr>
          <w:p w:rsidR="00E56D6F" w:rsidRDefault="00E56D6F">
            <w:pPr>
              <w:jc w:val="center"/>
              <w:rPr>
                <w:rFonts w:ascii="Arial" w:hAnsi="Arial" w:cs="Arial"/>
                <w:bCs/>
                <w:color w:val="000000"/>
                <w:sz w:val="18"/>
                <w:szCs w:val="18"/>
                <w:rtl/>
              </w:rPr>
            </w:pPr>
            <w:r>
              <w:rPr>
                <w:rFonts w:ascii="Arial" w:hAnsi="Arial" w:cs="Arial" w:hint="cs"/>
                <w:bCs/>
                <w:color w:val="000000"/>
                <w:sz w:val="18"/>
                <w:szCs w:val="18"/>
                <w:rtl/>
              </w:rPr>
              <w:t>2010</w:t>
            </w:r>
          </w:p>
        </w:tc>
        <w:tc>
          <w:tcPr>
            <w:tcW w:w="1410" w:type="pct"/>
            <w:vAlign w:val="center"/>
          </w:tcPr>
          <w:p w:rsidR="00E56D6F" w:rsidRDefault="00E56D6F">
            <w:pPr>
              <w:jc w:val="center"/>
              <w:rPr>
                <w:rFonts w:ascii="Arial" w:hAnsi="Arial" w:cs="Arial"/>
                <w:bCs/>
                <w:color w:val="000000"/>
                <w:sz w:val="18"/>
                <w:szCs w:val="18"/>
                <w:rtl/>
              </w:rPr>
            </w:pPr>
            <w:r>
              <w:rPr>
                <w:rFonts w:ascii="Arial" w:hAnsi="Arial" w:cs="Arial" w:hint="cs"/>
                <w:bCs/>
                <w:color w:val="000000"/>
                <w:sz w:val="18"/>
                <w:szCs w:val="18"/>
                <w:rtl/>
              </w:rPr>
              <w:t>2011</w:t>
            </w:r>
          </w:p>
        </w:tc>
      </w:tr>
      <w:tr w:rsidR="00E56D6F" w:rsidTr="00E56D6F">
        <w:trPr>
          <w:trHeight w:val="340"/>
          <w:jc w:val="center"/>
        </w:trPr>
        <w:tc>
          <w:tcPr>
            <w:tcW w:w="2180" w:type="pct"/>
            <w:vAlign w:val="center"/>
          </w:tcPr>
          <w:p w:rsidR="00E56D6F" w:rsidRPr="00404062" w:rsidRDefault="00E56D6F">
            <w:pPr>
              <w:rPr>
                <w:rFonts w:cs="Simplified Arabic"/>
                <w:color w:val="000000"/>
                <w:sz w:val="18"/>
                <w:szCs w:val="18"/>
                <w:rtl/>
              </w:rPr>
            </w:pPr>
            <w:r w:rsidRPr="00404062">
              <w:rPr>
                <w:rFonts w:cs="Simplified Arabic"/>
                <w:color w:val="000000"/>
                <w:sz w:val="18"/>
                <w:szCs w:val="18"/>
                <w:rtl/>
              </w:rPr>
              <w:t xml:space="preserve">معدل سعر صرف الدولار مقابل </w:t>
            </w:r>
            <w:proofErr w:type="spellStart"/>
            <w:r w:rsidRPr="00404062">
              <w:rPr>
                <w:rFonts w:cs="Simplified Arabic"/>
                <w:color w:val="000000"/>
                <w:sz w:val="18"/>
                <w:szCs w:val="18"/>
                <w:rtl/>
              </w:rPr>
              <w:t>الشيقل</w:t>
            </w:r>
            <w:proofErr w:type="spellEnd"/>
            <w:r w:rsidRPr="00404062">
              <w:rPr>
                <w:rFonts w:cs="Simplified Arabic"/>
                <w:color w:val="000000"/>
                <w:sz w:val="18"/>
                <w:szCs w:val="18"/>
                <w:rtl/>
              </w:rPr>
              <w:t xml:space="preserve"> الإسرائيلي</w:t>
            </w:r>
            <w:r w:rsidRPr="00404062">
              <w:rPr>
                <w:rFonts w:cs="Simplified Arabic" w:hint="cs"/>
                <w:color w:val="000000"/>
                <w:sz w:val="18"/>
                <w:szCs w:val="18"/>
                <w:rtl/>
              </w:rPr>
              <w:t xml:space="preserve"> (السنوي</w:t>
            </w:r>
            <w:proofErr w:type="spellStart"/>
            <w:r w:rsidRPr="00404062">
              <w:rPr>
                <w:rFonts w:cs="Simplified Arabic" w:hint="cs"/>
                <w:color w:val="000000"/>
                <w:sz w:val="18"/>
                <w:szCs w:val="18"/>
                <w:rtl/>
              </w:rPr>
              <w:t>)</w:t>
            </w:r>
            <w:proofErr w:type="spellEnd"/>
          </w:p>
        </w:tc>
        <w:tc>
          <w:tcPr>
            <w:tcW w:w="1410" w:type="pct"/>
            <w:vAlign w:val="center"/>
          </w:tcPr>
          <w:p w:rsidR="00E56D6F" w:rsidRPr="00E56D6F" w:rsidRDefault="00E56D6F" w:rsidP="00E56D6F">
            <w:pPr>
              <w:jc w:val="center"/>
              <w:rPr>
                <w:rFonts w:ascii="Arial" w:hAnsi="Arial" w:cs="Arial"/>
                <w:bCs/>
                <w:color w:val="000000"/>
                <w:sz w:val="18"/>
                <w:szCs w:val="18"/>
                <w:rtl/>
              </w:rPr>
            </w:pPr>
            <w:r w:rsidRPr="004638F7">
              <w:rPr>
                <w:rFonts w:ascii="Arial" w:hAnsi="Arial" w:cs="Arial"/>
                <w:sz w:val="18"/>
                <w:szCs w:val="18"/>
              </w:rPr>
              <w:t>3.7315</w:t>
            </w:r>
          </w:p>
        </w:tc>
        <w:tc>
          <w:tcPr>
            <w:tcW w:w="1410" w:type="pct"/>
            <w:vAlign w:val="center"/>
          </w:tcPr>
          <w:p w:rsidR="00E56D6F" w:rsidRDefault="00E56D6F" w:rsidP="00D81FC8">
            <w:pPr>
              <w:pStyle w:val="Header"/>
              <w:jc w:val="center"/>
              <w:rPr>
                <w:sz w:val="22"/>
                <w:szCs w:val="22"/>
              </w:rPr>
            </w:pPr>
            <w:r>
              <w:rPr>
                <w:rFonts w:hint="cs"/>
                <w:sz w:val="22"/>
                <w:szCs w:val="22"/>
                <w:rtl/>
                <w:lang w:val="en-GB"/>
              </w:rPr>
              <w:t>3.5784</w:t>
            </w:r>
          </w:p>
        </w:tc>
      </w:tr>
    </w:tbl>
    <w:p w:rsidR="00EC5313" w:rsidRDefault="00EC5313">
      <w:pPr>
        <w:ind w:left="360"/>
        <w:rPr>
          <w:rFonts w:cs="Simplified Arabic"/>
          <w:color w:val="000000"/>
          <w:rtl/>
        </w:rPr>
      </w:pPr>
    </w:p>
    <w:p w:rsidR="00EC5313" w:rsidRDefault="00EC5313" w:rsidP="00226387">
      <w:pPr>
        <w:numPr>
          <w:ilvl w:val="0"/>
          <w:numId w:val="3"/>
        </w:numPr>
        <w:tabs>
          <w:tab w:val="clear" w:pos="720"/>
        </w:tabs>
        <w:ind w:left="431" w:right="0"/>
        <w:jc w:val="both"/>
        <w:rPr>
          <w:rFonts w:cs="Simplified Arabic"/>
          <w:color w:val="000000"/>
          <w:rtl/>
        </w:rPr>
      </w:pPr>
      <w:r>
        <w:rPr>
          <w:rFonts w:cs="Simplified Arabic"/>
          <w:color w:val="000000"/>
          <w:rtl/>
        </w:rPr>
        <w:t>(-): تعني لا يوجد بيانات</w:t>
      </w:r>
      <w:r w:rsidR="00226387">
        <w:rPr>
          <w:rFonts w:cs="Simplified Arabic"/>
          <w:color w:val="000000"/>
        </w:rPr>
        <w:t xml:space="preserve"> </w:t>
      </w:r>
      <w:r w:rsidR="00226387">
        <w:rPr>
          <w:rFonts w:cs="Simplified Arabic" w:hint="cs"/>
          <w:color w:val="000000"/>
          <w:rtl/>
          <w:lang w:bidi="ar-JO"/>
        </w:rPr>
        <w:t>من المصدر وغير معلوم القيمة إن كانت صفر أو غير ذلك</w:t>
      </w:r>
      <w:r>
        <w:rPr>
          <w:rFonts w:cs="Simplified Arabic"/>
          <w:color w:val="000000"/>
          <w:rtl/>
        </w:rPr>
        <w:t>.</w:t>
      </w:r>
    </w:p>
    <w:p w:rsidR="00EC5313" w:rsidRDefault="00EC5313">
      <w:pPr>
        <w:pStyle w:val="Heading6"/>
        <w:rPr>
          <w:rFonts w:cs="Simplified Arabic"/>
          <w:b/>
          <w:bCs/>
          <w:color w:val="000000"/>
          <w:sz w:val="48"/>
          <w:szCs w:val="48"/>
          <w:rtl/>
        </w:rPr>
      </w:pPr>
    </w:p>
    <w:p w:rsidR="00EC5313" w:rsidRDefault="00EC5313">
      <w:pPr>
        <w:rPr>
          <w:color w:val="000000"/>
          <w:rtl/>
        </w:rPr>
      </w:pPr>
    </w:p>
    <w:p w:rsidR="00EC5313" w:rsidRDefault="00EC5313">
      <w:pPr>
        <w:rPr>
          <w:color w:val="000000"/>
          <w:rtl/>
        </w:rPr>
      </w:pPr>
    </w:p>
    <w:p w:rsidR="00EC5313" w:rsidRDefault="00EC5313">
      <w:pPr>
        <w:rPr>
          <w:color w:val="000000"/>
          <w:rtl/>
        </w:rPr>
      </w:pPr>
    </w:p>
    <w:p w:rsidR="00EC5313" w:rsidRDefault="00EC5313">
      <w:pPr>
        <w:rPr>
          <w:color w:val="000000"/>
          <w:rtl/>
        </w:rPr>
      </w:pPr>
    </w:p>
    <w:p w:rsidR="00EC5313" w:rsidRDefault="00EC5313">
      <w:pPr>
        <w:rPr>
          <w:color w:val="000000"/>
          <w:rtl/>
        </w:rPr>
      </w:pPr>
    </w:p>
    <w:p w:rsidR="007D3D21" w:rsidRDefault="00582879" w:rsidP="007D3D21">
      <w:pPr>
        <w:jc w:val="center"/>
        <w:rPr>
          <w:rFonts w:cs="Simplified Arabic"/>
          <w:b/>
          <w:bCs/>
          <w:color w:val="000000"/>
          <w:sz w:val="28"/>
          <w:szCs w:val="28"/>
        </w:rPr>
      </w:pPr>
      <w:r>
        <w:rPr>
          <w:color w:val="000000"/>
          <w:rtl/>
        </w:rPr>
        <w:br w:type="page"/>
      </w:r>
      <w:r w:rsidR="00EC5313">
        <w:rPr>
          <w:color w:val="000000"/>
          <w:rtl/>
        </w:rPr>
        <w:lastRenderedPageBreak/>
        <w:br w:type="page"/>
      </w:r>
      <w:r w:rsidR="007D3D21">
        <w:rPr>
          <w:rFonts w:cs="Simplified Arabic"/>
          <w:b/>
          <w:bCs/>
          <w:color w:val="000000"/>
          <w:sz w:val="28"/>
          <w:szCs w:val="28"/>
        </w:rPr>
        <w:lastRenderedPageBreak/>
        <w:t xml:space="preserve"> </w:t>
      </w:r>
    </w:p>
    <w:p w:rsidR="00EC5313" w:rsidRDefault="00EC5313">
      <w:pPr>
        <w:jc w:val="center"/>
        <w:rPr>
          <w:rFonts w:cs="Simplified Arabic"/>
          <w:b/>
          <w:bCs/>
          <w:color w:val="000000"/>
          <w:sz w:val="28"/>
          <w:szCs w:val="28"/>
          <w:rtl/>
        </w:rPr>
      </w:pPr>
      <w:r>
        <w:rPr>
          <w:rFonts w:cs="Simplified Arabic"/>
          <w:b/>
          <w:bCs/>
          <w:color w:val="000000"/>
          <w:sz w:val="28"/>
          <w:szCs w:val="28"/>
          <w:rtl/>
        </w:rPr>
        <w:t xml:space="preserve">قائمة </w:t>
      </w:r>
      <w:r w:rsidR="00793401">
        <w:rPr>
          <w:rFonts w:cs="Simplified Arabic"/>
          <w:b/>
          <w:bCs/>
          <w:color w:val="000000"/>
          <w:sz w:val="28"/>
          <w:szCs w:val="28"/>
          <w:rtl/>
        </w:rPr>
        <w:t>المحتوي</w:t>
      </w:r>
      <w:r>
        <w:rPr>
          <w:rFonts w:cs="Simplified Arabic"/>
          <w:b/>
          <w:bCs/>
          <w:color w:val="000000"/>
          <w:sz w:val="28"/>
          <w:szCs w:val="28"/>
          <w:rtl/>
        </w:rPr>
        <w:t>ات</w:t>
      </w:r>
    </w:p>
    <w:p w:rsidR="00EC5313" w:rsidRDefault="00EC5313">
      <w:pPr>
        <w:jc w:val="center"/>
        <w:rPr>
          <w:rFonts w:cs="Simplified Arabic"/>
          <w:b/>
          <w:bCs/>
          <w:color w:val="000000"/>
          <w:sz w:val="20"/>
          <w:szCs w:val="20"/>
          <w:rtl/>
        </w:rPr>
      </w:pPr>
    </w:p>
    <w:tbl>
      <w:tblPr>
        <w:bidiVisual/>
        <w:tblW w:w="8972" w:type="dxa"/>
        <w:jc w:val="center"/>
        <w:tblLook w:val="0000"/>
      </w:tblPr>
      <w:tblGrid>
        <w:gridCol w:w="1462"/>
        <w:gridCol w:w="6697"/>
        <w:gridCol w:w="813"/>
      </w:tblGrid>
      <w:tr w:rsidR="00B70082" w:rsidTr="009D7570">
        <w:trPr>
          <w:cantSplit/>
          <w:trHeight w:val="340"/>
          <w:jc w:val="center"/>
        </w:trPr>
        <w:tc>
          <w:tcPr>
            <w:tcW w:w="1462" w:type="dxa"/>
          </w:tcPr>
          <w:p w:rsidR="00B70082" w:rsidRDefault="00B70082">
            <w:pPr>
              <w:rPr>
                <w:rFonts w:cs="Simplified Arabic"/>
                <w:b/>
                <w:bCs/>
                <w:color w:val="000000"/>
                <w:rtl/>
              </w:rPr>
            </w:pPr>
            <w:r>
              <w:rPr>
                <w:rFonts w:cs="Simplified Arabic"/>
                <w:b/>
                <w:bCs/>
                <w:color w:val="000000"/>
                <w:rtl/>
              </w:rPr>
              <w:t>الموضوع</w:t>
            </w:r>
          </w:p>
        </w:tc>
        <w:tc>
          <w:tcPr>
            <w:tcW w:w="6697" w:type="dxa"/>
          </w:tcPr>
          <w:p w:rsidR="00B70082" w:rsidRDefault="00B70082">
            <w:pPr>
              <w:rPr>
                <w:rFonts w:cs="Simplified Arabic"/>
                <w:b/>
                <w:bCs/>
                <w:color w:val="000000"/>
                <w:rtl/>
              </w:rPr>
            </w:pPr>
          </w:p>
        </w:tc>
        <w:tc>
          <w:tcPr>
            <w:tcW w:w="0" w:type="auto"/>
          </w:tcPr>
          <w:p w:rsidR="00B70082" w:rsidRDefault="00B70082">
            <w:pPr>
              <w:jc w:val="center"/>
              <w:rPr>
                <w:rFonts w:cs="Simplified Arabic"/>
                <w:b/>
                <w:bCs/>
                <w:color w:val="000000"/>
                <w:rtl/>
              </w:rPr>
            </w:pPr>
            <w:r>
              <w:rPr>
                <w:rFonts w:cs="Simplified Arabic"/>
                <w:b/>
                <w:bCs/>
                <w:color w:val="000000"/>
                <w:rtl/>
              </w:rPr>
              <w:t>الصفحة</w:t>
            </w:r>
          </w:p>
        </w:tc>
      </w:tr>
      <w:tr w:rsidR="00B70082" w:rsidTr="009D7570">
        <w:trPr>
          <w:cantSplit/>
          <w:trHeight w:hRule="exact" w:val="102"/>
          <w:jc w:val="center"/>
        </w:trPr>
        <w:tc>
          <w:tcPr>
            <w:tcW w:w="1462" w:type="dxa"/>
            <w:vAlign w:val="center"/>
          </w:tcPr>
          <w:p w:rsidR="00B70082" w:rsidRDefault="00B70082">
            <w:pPr>
              <w:rPr>
                <w:rFonts w:cs="Simplified Arabic"/>
                <w:color w:val="000000"/>
                <w:rtl/>
              </w:rPr>
            </w:pPr>
          </w:p>
        </w:tc>
        <w:tc>
          <w:tcPr>
            <w:tcW w:w="6697" w:type="dxa"/>
            <w:vAlign w:val="center"/>
          </w:tcPr>
          <w:p w:rsidR="00B70082" w:rsidRDefault="00B70082">
            <w:pPr>
              <w:rPr>
                <w:rFonts w:cs="Simplified Arabic"/>
                <w:b/>
                <w:bCs/>
                <w:color w:val="000000"/>
                <w:rtl/>
              </w:rPr>
            </w:pPr>
          </w:p>
        </w:tc>
        <w:tc>
          <w:tcPr>
            <w:tcW w:w="0" w:type="auto"/>
            <w:vAlign w:val="center"/>
          </w:tcPr>
          <w:p w:rsidR="00B70082" w:rsidRDefault="00B70082">
            <w:pPr>
              <w:jc w:val="center"/>
              <w:rPr>
                <w:rFonts w:cs="Simplified Arabic"/>
                <w:b/>
                <w:bCs/>
                <w:color w:val="000000"/>
                <w:rtl/>
              </w:rPr>
            </w:pPr>
          </w:p>
        </w:tc>
      </w:tr>
      <w:tr w:rsidR="00793401" w:rsidTr="009D7570">
        <w:trPr>
          <w:cantSplit/>
          <w:trHeight w:val="435"/>
          <w:jc w:val="center"/>
        </w:trPr>
        <w:tc>
          <w:tcPr>
            <w:tcW w:w="1462" w:type="dxa"/>
            <w:vAlign w:val="center"/>
          </w:tcPr>
          <w:p w:rsidR="00793401" w:rsidRPr="00793401" w:rsidRDefault="00793401" w:rsidP="00F82DE0">
            <w:pPr>
              <w:rPr>
                <w:rFonts w:cs="Simplified Arabic"/>
                <w:color w:val="000000"/>
                <w:rtl/>
              </w:rPr>
            </w:pPr>
          </w:p>
        </w:tc>
        <w:tc>
          <w:tcPr>
            <w:tcW w:w="6697" w:type="dxa"/>
            <w:vAlign w:val="center"/>
          </w:tcPr>
          <w:p w:rsidR="00793401" w:rsidRPr="00793401" w:rsidRDefault="00793401" w:rsidP="00F82DE0">
            <w:pPr>
              <w:rPr>
                <w:rFonts w:cs="Simplified Arabic"/>
                <w:color w:val="000000"/>
                <w:rtl/>
              </w:rPr>
            </w:pPr>
            <w:r w:rsidRPr="00793401">
              <w:rPr>
                <w:rFonts w:cs="Simplified Arabic" w:hint="cs"/>
                <w:color w:val="000000"/>
                <w:rtl/>
              </w:rPr>
              <w:t>قائمة الجداول</w:t>
            </w:r>
          </w:p>
        </w:tc>
        <w:tc>
          <w:tcPr>
            <w:tcW w:w="0" w:type="auto"/>
            <w:vAlign w:val="center"/>
          </w:tcPr>
          <w:p w:rsidR="00793401" w:rsidRDefault="00793401" w:rsidP="00F82DE0">
            <w:pPr>
              <w:jc w:val="center"/>
              <w:rPr>
                <w:b/>
                <w:bCs/>
                <w:color w:val="000000"/>
                <w:rtl/>
              </w:rPr>
            </w:pPr>
          </w:p>
        </w:tc>
      </w:tr>
      <w:tr w:rsidR="006E7E61" w:rsidTr="009D7570">
        <w:trPr>
          <w:cantSplit/>
          <w:trHeight w:val="435"/>
          <w:jc w:val="center"/>
        </w:trPr>
        <w:tc>
          <w:tcPr>
            <w:tcW w:w="1462" w:type="dxa"/>
            <w:vAlign w:val="center"/>
          </w:tcPr>
          <w:p w:rsidR="006E7E61" w:rsidRDefault="006E7E61" w:rsidP="00F82DE0">
            <w:pPr>
              <w:rPr>
                <w:rFonts w:cs="Simplified Arabic"/>
                <w:color w:val="000000"/>
                <w:rtl/>
              </w:rPr>
            </w:pPr>
            <w:r>
              <w:rPr>
                <w:rFonts w:cs="Simplified Arabic"/>
                <w:color w:val="000000"/>
                <w:rtl/>
              </w:rPr>
              <w:t>الفصل الأول:</w:t>
            </w:r>
          </w:p>
        </w:tc>
        <w:tc>
          <w:tcPr>
            <w:tcW w:w="6697" w:type="dxa"/>
            <w:vAlign w:val="center"/>
          </w:tcPr>
          <w:p w:rsidR="006E7E61" w:rsidRDefault="006E7E61" w:rsidP="00F82DE0">
            <w:pPr>
              <w:rPr>
                <w:rFonts w:cs="Simplified Arabic"/>
                <w:b/>
                <w:bCs/>
                <w:color w:val="000000"/>
                <w:rtl/>
              </w:rPr>
            </w:pPr>
            <w:r>
              <w:rPr>
                <w:rFonts w:cs="Simplified Arabic" w:hint="cs"/>
                <w:b/>
                <w:bCs/>
                <w:color w:val="000000"/>
                <w:rtl/>
              </w:rPr>
              <w:t>النتائج الرئيسية</w:t>
            </w:r>
          </w:p>
        </w:tc>
        <w:tc>
          <w:tcPr>
            <w:tcW w:w="0" w:type="auto"/>
            <w:vAlign w:val="center"/>
          </w:tcPr>
          <w:p w:rsidR="006E7E61" w:rsidRDefault="006E7E61" w:rsidP="00F82DE0">
            <w:pPr>
              <w:jc w:val="center"/>
              <w:rPr>
                <w:b/>
                <w:bCs/>
                <w:color w:val="000000"/>
                <w:rtl/>
              </w:rPr>
            </w:pPr>
            <w:r>
              <w:rPr>
                <w:rFonts w:hint="cs"/>
                <w:b/>
                <w:bCs/>
                <w:color w:val="000000"/>
                <w:rtl/>
              </w:rPr>
              <w:t>17</w:t>
            </w:r>
          </w:p>
        </w:tc>
      </w:tr>
      <w:tr w:rsidR="00B70082" w:rsidTr="009D7570">
        <w:trPr>
          <w:cantSplit/>
          <w:trHeight w:hRule="exact" w:val="102"/>
          <w:jc w:val="center"/>
        </w:trPr>
        <w:tc>
          <w:tcPr>
            <w:tcW w:w="1462" w:type="dxa"/>
            <w:vAlign w:val="center"/>
          </w:tcPr>
          <w:p w:rsidR="00B70082" w:rsidRDefault="00B70082">
            <w:pPr>
              <w:rPr>
                <w:rFonts w:cs="Simplified Arabic"/>
                <w:color w:val="000000"/>
                <w:rtl/>
              </w:rPr>
            </w:pPr>
          </w:p>
        </w:tc>
        <w:tc>
          <w:tcPr>
            <w:tcW w:w="6697" w:type="dxa"/>
            <w:vAlign w:val="center"/>
          </w:tcPr>
          <w:p w:rsidR="00B70082" w:rsidRDefault="00B70082">
            <w:pPr>
              <w:rPr>
                <w:rFonts w:cs="Simplified Arabic"/>
                <w:b/>
                <w:bCs/>
                <w:color w:val="000000"/>
                <w:rtl/>
              </w:rPr>
            </w:pPr>
          </w:p>
        </w:tc>
        <w:tc>
          <w:tcPr>
            <w:tcW w:w="0" w:type="auto"/>
            <w:vAlign w:val="center"/>
          </w:tcPr>
          <w:p w:rsidR="00B70082" w:rsidRDefault="00B70082">
            <w:pPr>
              <w:jc w:val="center"/>
              <w:rPr>
                <w:rFonts w:cs="Simplified Arabic"/>
                <w:b/>
                <w:bCs/>
                <w:color w:val="000000"/>
                <w:rtl/>
              </w:rPr>
            </w:pPr>
          </w:p>
        </w:tc>
      </w:tr>
      <w:tr w:rsidR="006E7E61" w:rsidTr="009D7570">
        <w:trPr>
          <w:cantSplit/>
          <w:trHeight w:val="340"/>
          <w:jc w:val="center"/>
        </w:trPr>
        <w:tc>
          <w:tcPr>
            <w:tcW w:w="1462" w:type="dxa"/>
            <w:vAlign w:val="center"/>
          </w:tcPr>
          <w:p w:rsidR="006E7E61" w:rsidRDefault="006E7E61" w:rsidP="00F82DE0">
            <w:pPr>
              <w:rPr>
                <w:rFonts w:cs="Simplified Arabic"/>
                <w:color w:val="000000"/>
                <w:rtl/>
              </w:rPr>
            </w:pPr>
            <w:r>
              <w:rPr>
                <w:rFonts w:cs="Simplified Arabic"/>
                <w:color w:val="000000"/>
                <w:rtl/>
              </w:rPr>
              <w:t>الفصل الثاني:</w:t>
            </w:r>
          </w:p>
        </w:tc>
        <w:tc>
          <w:tcPr>
            <w:tcW w:w="6697" w:type="dxa"/>
            <w:vAlign w:val="center"/>
          </w:tcPr>
          <w:p w:rsidR="006E7E61" w:rsidRDefault="006E7E61" w:rsidP="003B30AE">
            <w:pPr>
              <w:pStyle w:val="Heading7"/>
              <w:rPr>
                <w:rFonts w:cs="Simplified Arabic"/>
                <w:color w:val="000000"/>
                <w:rtl/>
                <w:lang w:bidi="ar-JO"/>
              </w:rPr>
            </w:pPr>
            <w:r>
              <w:rPr>
                <w:rFonts w:cs="Simplified Arabic"/>
                <w:color w:val="000000"/>
                <w:rtl/>
              </w:rPr>
              <w:t>المنهجية</w:t>
            </w:r>
            <w:r w:rsidR="003B30AE">
              <w:rPr>
                <w:rFonts w:cs="Simplified Arabic"/>
                <w:color w:val="000000"/>
              </w:rPr>
              <w:t xml:space="preserve"> </w:t>
            </w:r>
            <w:r w:rsidR="003B30AE">
              <w:rPr>
                <w:rFonts w:cs="Simplified Arabic" w:hint="cs"/>
                <w:color w:val="000000"/>
                <w:rtl/>
                <w:lang w:bidi="ar-JO"/>
              </w:rPr>
              <w:t>وجودة البيانات</w:t>
            </w:r>
          </w:p>
        </w:tc>
        <w:tc>
          <w:tcPr>
            <w:tcW w:w="0" w:type="auto"/>
            <w:vAlign w:val="center"/>
          </w:tcPr>
          <w:p w:rsidR="006E7E61" w:rsidRDefault="006E7E61" w:rsidP="00F82DE0">
            <w:pPr>
              <w:jc w:val="center"/>
              <w:rPr>
                <w:b/>
                <w:bCs/>
                <w:color w:val="000000"/>
                <w:rtl/>
              </w:rPr>
            </w:pPr>
            <w:r>
              <w:rPr>
                <w:rFonts w:hint="cs"/>
                <w:b/>
                <w:bCs/>
                <w:color w:val="000000"/>
                <w:rtl/>
              </w:rPr>
              <w:t>21</w:t>
            </w:r>
          </w:p>
        </w:tc>
      </w:tr>
      <w:tr w:rsidR="006E7E61" w:rsidTr="009D7570">
        <w:trPr>
          <w:cantSplit/>
          <w:trHeight w:val="340"/>
          <w:jc w:val="center"/>
        </w:trPr>
        <w:tc>
          <w:tcPr>
            <w:tcW w:w="1462" w:type="dxa"/>
            <w:vAlign w:val="center"/>
          </w:tcPr>
          <w:p w:rsidR="006E7E61" w:rsidRDefault="006E7E61" w:rsidP="00F82DE0">
            <w:pPr>
              <w:rPr>
                <w:rFonts w:cs="Simplified Arabic"/>
                <w:color w:val="000000"/>
                <w:rtl/>
              </w:rPr>
            </w:pPr>
          </w:p>
        </w:tc>
        <w:tc>
          <w:tcPr>
            <w:tcW w:w="6697" w:type="dxa"/>
            <w:vAlign w:val="center"/>
          </w:tcPr>
          <w:p w:rsidR="006E7E61" w:rsidRDefault="00BE5682" w:rsidP="0068493C">
            <w:pPr>
              <w:rPr>
                <w:rFonts w:cs="Simplified Arabic"/>
                <w:color w:val="000000"/>
                <w:rtl/>
              </w:rPr>
            </w:pPr>
            <w:r>
              <w:rPr>
                <w:rFonts w:cs="Simplified Arabic"/>
                <w:color w:val="000000"/>
              </w:rPr>
              <w:t>1-2</w:t>
            </w:r>
            <w:r w:rsidR="0068493C">
              <w:rPr>
                <w:rFonts w:cs="Simplified Arabic" w:hint="cs"/>
                <w:color w:val="000000"/>
                <w:rtl/>
              </w:rPr>
              <w:t xml:space="preserve"> </w:t>
            </w:r>
            <w:r w:rsidR="006E7E61">
              <w:rPr>
                <w:rFonts w:cs="Simplified Arabic"/>
                <w:color w:val="000000"/>
                <w:rtl/>
              </w:rPr>
              <w:t xml:space="preserve"> نظرة عامة</w:t>
            </w:r>
          </w:p>
        </w:tc>
        <w:tc>
          <w:tcPr>
            <w:tcW w:w="0" w:type="auto"/>
            <w:vAlign w:val="center"/>
          </w:tcPr>
          <w:p w:rsidR="006E7E61" w:rsidRPr="006F786E" w:rsidRDefault="006F786E" w:rsidP="00F82DE0">
            <w:pPr>
              <w:jc w:val="center"/>
              <w:rPr>
                <w:color w:val="000000"/>
                <w:rtl/>
              </w:rPr>
            </w:pPr>
            <w:r w:rsidRPr="006F786E">
              <w:rPr>
                <w:rFonts w:hint="cs"/>
                <w:color w:val="000000"/>
                <w:rtl/>
              </w:rPr>
              <w:t>21</w:t>
            </w:r>
          </w:p>
        </w:tc>
      </w:tr>
      <w:tr w:rsidR="006E7E61" w:rsidTr="009D7570">
        <w:trPr>
          <w:cantSplit/>
          <w:trHeight w:val="340"/>
          <w:jc w:val="center"/>
        </w:trPr>
        <w:tc>
          <w:tcPr>
            <w:tcW w:w="1462" w:type="dxa"/>
            <w:vAlign w:val="center"/>
          </w:tcPr>
          <w:p w:rsidR="006E7E61" w:rsidRDefault="006E7E61" w:rsidP="00F82DE0">
            <w:pPr>
              <w:rPr>
                <w:rFonts w:cs="Simplified Arabic"/>
                <w:color w:val="000000"/>
                <w:rtl/>
              </w:rPr>
            </w:pPr>
          </w:p>
        </w:tc>
        <w:tc>
          <w:tcPr>
            <w:tcW w:w="6697" w:type="dxa"/>
            <w:vAlign w:val="center"/>
          </w:tcPr>
          <w:p w:rsidR="006E7E61" w:rsidRDefault="00BE5682" w:rsidP="0068493C">
            <w:pPr>
              <w:rPr>
                <w:rFonts w:cs="Simplified Arabic"/>
                <w:color w:val="000000"/>
                <w:rtl/>
              </w:rPr>
            </w:pPr>
            <w:r>
              <w:rPr>
                <w:rFonts w:cs="Simplified Arabic"/>
                <w:color w:val="000000"/>
              </w:rPr>
              <w:t>2-2</w:t>
            </w:r>
            <w:r w:rsidR="0068493C">
              <w:rPr>
                <w:rFonts w:cs="Simplified Arabic" w:hint="cs"/>
                <w:color w:val="000000"/>
                <w:rtl/>
              </w:rPr>
              <w:t xml:space="preserve"> </w:t>
            </w:r>
            <w:r w:rsidR="006E7E61">
              <w:rPr>
                <w:rFonts w:cs="Simplified Arabic"/>
                <w:color w:val="000000"/>
                <w:rtl/>
              </w:rPr>
              <w:t xml:space="preserve"> منهجية إعداد الحسابات الصحية الوطنية الفلسطينية</w:t>
            </w:r>
          </w:p>
        </w:tc>
        <w:tc>
          <w:tcPr>
            <w:tcW w:w="0" w:type="auto"/>
            <w:vAlign w:val="center"/>
          </w:tcPr>
          <w:p w:rsidR="006E7E61" w:rsidRPr="006F786E" w:rsidRDefault="006F786E" w:rsidP="00F82DE0">
            <w:pPr>
              <w:jc w:val="center"/>
              <w:rPr>
                <w:color w:val="000000"/>
                <w:rtl/>
              </w:rPr>
            </w:pPr>
            <w:r w:rsidRPr="006F786E">
              <w:rPr>
                <w:rFonts w:hint="cs"/>
                <w:color w:val="000000"/>
                <w:rtl/>
              </w:rPr>
              <w:t>21</w:t>
            </w:r>
          </w:p>
        </w:tc>
      </w:tr>
      <w:tr w:rsidR="00B70082" w:rsidTr="009D7570">
        <w:trPr>
          <w:cantSplit/>
          <w:trHeight w:hRule="exact" w:val="102"/>
          <w:jc w:val="center"/>
        </w:trPr>
        <w:tc>
          <w:tcPr>
            <w:tcW w:w="1462" w:type="dxa"/>
            <w:vAlign w:val="center"/>
          </w:tcPr>
          <w:p w:rsidR="00B70082" w:rsidRDefault="00B70082">
            <w:pPr>
              <w:rPr>
                <w:rFonts w:cs="Simplified Arabic"/>
                <w:color w:val="000000"/>
                <w:rtl/>
              </w:rPr>
            </w:pPr>
          </w:p>
        </w:tc>
        <w:tc>
          <w:tcPr>
            <w:tcW w:w="6697" w:type="dxa"/>
            <w:vAlign w:val="center"/>
          </w:tcPr>
          <w:p w:rsidR="00B70082" w:rsidRDefault="00B70082">
            <w:pPr>
              <w:rPr>
                <w:rFonts w:cs="Simplified Arabic"/>
                <w:b/>
                <w:bCs/>
                <w:color w:val="000000"/>
                <w:rtl/>
              </w:rPr>
            </w:pPr>
          </w:p>
        </w:tc>
        <w:tc>
          <w:tcPr>
            <w:tcW w:w="0" w:type="auto"/>
            <w:vAlign w:val="center"/>
          </w:tcPr>
          <w:p w:rsidR="00B70082" w:rsidRDefault="00B70082">
            <w:pPr>
              <w:jc w:val="center"/>
              <w:rPr>
                <w:b/>
                <w:bCs/>
                <w:color w:val="000000"/>
                <w:rtl/>
              </w:rPr>
            </w:pPr>
          </w:p>
        </w:tc>
      </w:tr>
      <w:tr w:rsidR="00336CB8" w:rsidTr="009D7570">
        <w:trPr>
          <w:cantSplit/>
          <w:trHeight w:val="340"/>
          <w:jc w:val="center"/>
        </w:trPr>
        <w:tc>
          <w:tcPr>
            <w:tcW w:w="1462" w:type="dxa"/>
            <w:vAlign w:val="center"/>
          </w:tcPr>
          <w:p w:rsidR="00336CB8" w:rsidRDefault="00336CB8" w:rsidP="00F82DE0">
            <w:pPr>
              <w:rPr>
                <w:rFonts w:cs="Simplified Arabic"/>
                <w:color w:val="000000"/>
                <w:rtl/>
              </w:rPr>
            </w:pPr>
          </w:p>
        </w:tc>
        <w:tc>
          <w:tcPr>
            <w:tcW w:w="6697" w:type="dxa"/>
            <w:vAlign w:val="center"/>
          </w:tcPr>
          <w:p w:rsidR="00336CB8" w:rsidRDefault="00336CB8" w:rsidP="00336CB8">
            <w:pPr>
              <w:rPr>
                <w:rFonts w:cs="Simplified Arabic"/>
                <w:color w:val="000000"/>
                <w:rtl/>
              </w:rPr>
            </w:pPr>
            <w:r>
              <w:rPr>
                <w:rFonts w:cs="Simplified Arabic"/>
                <w:color w:val="000000"/>
              </w:rPr>
              <w:t>3-2</w:t>
            </w:r>
            <w:r>
              <w:rPr>
                <w:rFonts w:cs="Simplified Arabic" w:hint="cs"/>
                <w:color w:val="000000"/>
                <w:rtl/>
              </w:rPr>
              <w:t xml:space="preserve"> </w:t>
            </w:r>
            <w:r>
              <w:rPr>
                <w:rFonts w:cs="Simplified Arabic"/>
                <w:color w:val="000000"/>
                <w:rtl/>
              </w:rPr>
              <w:t xml:space="preserve"> </w:t>
            </w:r>
            <w:r>
              <w:rPr>
                <w:rFonts w:cs="Simplified Arabic" w:hint="cs"/>
                <w:color w:val="000000"/>
                <w:rtl/>
              </w:rPr>
              <w:t>جودة البيانات</w:t>
            </w:r>
          </w:p>
        </w:tc>
        <w:tc>
          <w:tcPr>
            <w:tcW w:w="0" w:type="auto"/>
            <w:vAlign w:val="center"/>
          </w:tcPr>
          <w:p w:rsidR="00336CB8" w:rsidRPr="00336CB8" w:rsidRDefault="00336CB8" w:rsidP="00F82DE0">
            <w:pPr>
              <w:jc w:val="center"/>
              <w:rPr>
                <w:color w:val="000000"/>
                <w:rtl/>
              </w:rPr>
            </w:pPr>
            <w:r w:rsidRPr="00336CB8">
              <w:rPr>
                <w:rFonts w:hint="cs"/>
                <w:color w:val="000000"/>
                <w:rtl/>
              </w:rPr>
              <w:t>24</w:t>
            </w:r>
          </w:p>
        </w:tc>
      </w:tr>
      <w:tr w:rsidR="00336CB8" w:rsidTr="009D7570">
        <w:trPr>
          <w:cantSplit/>
          <w:trHeight w:val="340"/>
          <w:jc w:val="center"/>
        </w:trPr>
        <w:tc>
          <w:tcPr>
            <w:tcW w:w="1462" w:type="dxa"/>
            <w:vAlign w:val="center"/>
          </w:tcPr>
          <w:p w:rsidR="00336CB8" w:rsidRDefault="00336CB8" w:rsidP="00F82DE0">
            <w:pPr>
              <w:rPr>
                <w:rFonts w:cs="Simplified Arabic"/>
                <w:color w:val="000000"/>
                <w:rtl/>
              </w:rPr>
            </w:pPr>
            <w:r>
              <w:rPr>
                <w:rFonts w:cs="Simplified Arabic"/>
                <w:color w:val="000000"/>
                <w:rtl/>
              </w:rPr>
              <w:t xml:space="preserve">الفصل </w:t>
            </w:r>
            <w:r>
              <w:rPr>
                <w:rFonts w:cs="Simplified Arabic" w:hint="cs"/>
                <w:color w:val="000000"/>
                <w:rtl/>
              </w:rPr>
              <w:t>الثالث</w:t>
            </w:r>
            <w:r>
              <w:rPr>
                <w:rFonts w:cs="Simplified Arabic"/>
                <w:color w:val="000000"/>
                <w:rtl/>
              </w:rPr>
              <w:t>:</w:t>
            </w:r>
          </w:p>
        </w:tc>
        <w:tc>
          <w:tcPr>
            <w:tcW w:w="6697" w:type="dxa"/>
            <w:vAlign w:val="center"/>
          </w:tcPr>
          <w:p w:rsidR="00336CB8" w:rsidRDefault="00336CB8" w:rsidP="00F82DE0">
            <w:pPr>
              <w:rPr>
                <w:rFonts w:cs="Simplified Arabic"/>
                <w:color w:val="000000"/>
                <w:rtl/>
              </w:rPr>
            </w:pPr>
            <w:r>
              <w:rPr>
                <w:rFonts w:cs="Simplified Arabic"/>
                <w:b/>
                <w:bCs/>
                <w:color w:val="000000"/>
                <w:rtl/>
              </w:rPr>
              <w:t>المفاهيم والمصطلحات</w:t>
            </w:r>
          </w:p>
        </w:tc>
        <w:tc>
          <w:tcPr>
            <w:tcW w:w="0" w:type="auto"/>
            <w:vAlign w:val="center"/>
          </w:tcPr>
          <w:p w:rsidR="00336CB8" w:rsidRDefault="00336CB8" w:rsidP="00F82DE0">
            <w:pPr>
              <w:jc w:val="center"/>
              <w:rPr>
                <w:b/>
                <w:bCs/>
                <w:color w:val="000000"/>
                <w:rtl/>
              </w:rPr>
            </w:pPr>
            <w:r>
              <w:rPr>
                <w:rFonts w:hint="cs"/>
                <w:b/>
                <w:bCs/>
                <w:color w:val="000000"/>
                <w:rtl/>
              </w:rPr>
              <w:t>25</w:t>
            </w:r>
          </w:p>
        </w:tc>
      </w:tr>
      <w:tr w:rsidR="00336CB8" w:rsidTr="009D7570">
        <w:trPr>
          <w:cantSplit/>
          <w:trHeight w:val="340"/>
          <w:jc w:val="center"/>
        </w:trPr>
        <w:tc>
          <w:tcPr>
            <w:tcW w:w="1462" w:type="dxa"/>
            <w:vAlign w:val="center"/>
          </w:tcPr>
          <w:p w:rsidR="00336CB8" w:rsidRDefault="00336CB8" w:rsidP="00F82DE0">
            <w:pPr>
              <w:rPr>
                <w:rFonts w:cs="Simplified Arabic"/>
                <w:color w:val="000000"/>
                <w:rtl/>
              </w:rPr>
            </w:pPr>
          </w:p>
        </w:tc>
        <w:tc>
          <w:tcPr>
            <w:tcW w:w="6697" w:type="dxa"/>
            <w:vAlign w:val="center"/>
          </w:tcPr>
          <w:p w:rsidR="00336CB8" w:rsidRDefault="00336CB8" w:rsidP="0068493C">
            <w:pPr>
              <w:rPr>
                <w:rFonts w:cs="Simplified Arabic"/>
                <w:color w:val="000000"/>
                <w:rtl/>
              </w:rPr>
            </w:pPr>
            <w:r>
              <w:rPr>
                <w:rFonts w:cs="Simplified Arabic"/>
                <w:color w:val="000000"/>
              </w:rPr>
              <w:t>3</w:t>
            </w:r>
            <w:r>
              <w:rPr>
                <w:rFonts w:cs="Simplified Arabic"/>
                <w:color w:val="000000"/>
                <w:rtl/>
              </w:rPr>
              <w:t>-1</w:t>
            </w:r>
            <w:r>
              <w:rPr>
                <w:rFonts w:cs="Simplified Arabic" w:hint="cs"/>
                <w:color w:val="000000"/>
                <w:rtl/>
              </w:rPr>
              <w:t xml:space="preserve"> </w:t>
            </w:r>
            <w:r>
              <w:rPr>
                <w:rFonts w:cs="Simplified Arabic"/>
                <w:color w:val="000000"/>
                <w:rtl/>
              </w:rPr>
              <w:t xml:space="preserve"> مفاهيم عامة</w:t>
            </w:r>
          </w:p>
        </w:tc>
        <w:tc>
          <w:tcPr>
            <w:tcW w:w="0" w:type="auto"/>
            <w:vAlign w:val="center"/>
          </w:tcPr>
          <w:p w:rsidR="00336CB8" w:rsidRDefault="00336CB8" w:rsidP="00F82DE0">
            <w:pPr>
              <w:jc w:val="center"/>
              <w:rPr>
                <w:color w:val="000000"/>
                <w:rtl/>
              </w:rPr>
            </w:pPr>
            <w:r>
              <w:rPr>
                <w:rFonts w:hint="cs"/>
                <w:color w:val="000000"/>
                <w:rtl/>
              </w:rPr>
              <w:t>25</w:t>
            </w:r>
          </w:p>
        </w:tc>
      </w:tr>
      <w:tr w:rsidR="00336CB8" w:rsidTr="009D7570">
        <w:trPr>
          <w:cantSplit/>
          <w:trHeight w:val="340"/>
          <w:jc w:val="center"/>
        </w:trPr>
        <w:tc>
          <w:tcPr>
            <w:tcW w:w="1462" w:type="dxa"/>
            <w:vAlign w:val="center"/>
          </w:tcPr>
          <w:p w:rsidR="00336CB8" w:rsidRDefault="00336CB8" w:rsidP="00F82DE0">
            <w:pPr>
              <w:rPr>
                <w:rFonts w:cs="Simplified Arabic"/>
                <w:color w:val="000000"/>
                <w:rtl/>
              </w:rPr>
            </w:pPr>
          </w:p>
        </w:tc>
        <w:tc>
          <w:tcPr>
            <w:tcW w:w="6697" w:type="dxa"/>
            <w:vAlign w:val="center"/>
          </w:tcPr>
          <w:p w:rsidR="00336CB8" w:rsidRDefault="00336CB8" w:rsidP="0068493C">
            <w:pPr>
              <w:rPr>
                <w:rFonts w:cs="Simplified Arabic"/>
                <w:color w:val="000000"/>
                <w:rtl/>
              </w:rPr>
            </w:pPr>
            <w:r>
              <w:rPr>
                <w:rFonts w:cs="Simplified Arabic"/>
                <w:color w:val="000000"/>
              </w:rPr>
              <w:t>3</w:t>
            </w:r>
            <w:r>
              <w:rPr>
                <w:rFonts w:cs="Simplified Arabic"/>
                <w:color w:val="000000"/>
                <w:rtl/>
              </w:rPr>
              <w:t>-2</w:t>
            </w:r>
            <w:r>
              <w:rPr>
                <w:rFonts w:cs="Simplified Arabic" w:hint="cs"/>
                <w:color w:val="000000"/>
                <w:rtl/>
              </w:rPr>
              <w:t xml:space="preserve"> </w:t>
            </w:r>
            <w:r>
              <w:rPr>
                <w:rFonts w:cs="Simplified Arabic"/>
                <w:color w:val="000000"/>
                <w:rtl/>
              </w:rPr>
              <w:t xml:space="preserve"> مفاهيم وظائف الرعاية الصحية </w:t>
            </w:r>
          </w:p>
        </w:tc>
        <w:tc>
          <w:tcPr>
            <w:tcW w:w="0" w:type="auto"/>
            <w:vAlign w:val="center"/>
          </w:tcPr>
          <w:p w:rsidR="00336CB8" w:rsidRDefault="00336CB8" w:rsidP="00F82DE0">
            <w:pPr>
              <w:jc w:val="center"/>
              <w:rPr>
                <w:color w:val="000000"/>
                <w:rtl/>
              </w:rPr>
            </w:pPr>
            <w:r>
              <w:rPr>
                <w:color w:val="000000"/>
              </w:rPr>
              <w:t>28</w:t>
            </w:r>
          </w:p>
        </w:tc>
      </w:tr>
      <w:tr w:rsidR="00336CB8" w:rsidTr="009D7570">
        <w:trPr>
          <w:cantSplit/>
          <w:trHeight w:val="340"/>
          <w:jc w:val="center"/>
        </w:trPr>
        <w:tc>
          <w:tcPr>
            <w:tcW w:w="1462" w:type="dxa"/>
            <w:vAlign w:val="center"/>
          </w:tcPr>
          <w:p w:rsidR="00336CB8" w:rsidRDefault="00336CB8" w:rsidP="00F82DE0">
            <w:pPr>
              <w:rPr>
                <w:rFonts w:cs="Simplified Arabic"/>
                <w:color w:val="000000"/>
                <w:rtl/>
              </w:rPr>
            </w:pPr>
          </w:p>
        </w:tc>
        <w:tc>
          <w:tcPr>
            <w:tcW w:w="6697" w:type="dxa"/>
            <w:vAlign w:val="center"/>
          </w:tcPr>
          <w:p w:rsidR="00336CB8" w:rsidRDefault="00336CB8" w:rsidP="0068493C">
            <w:pPr>
              <w:rPr>
                <w:rFonts w:cs="Simplified Arabic"/>
                <w:color w:val="000000"/>
                <w:rtl/>
              </w:rPr>
            </w:pPr>
            <w:r>
              <w:rPr>
                <w:rFonts w:cs="Simplified Arabic"/>
                <w:color w:val="000000"/>
              </w:rPr>
              <w:t>3</w:t>
            </w:r>
            <w:r>
              <w:rPr>
                <w:rFonts w:cs="Simplified Arabic"/>
                <w:color w:val="000000"/>
                <w:rtl/>
              </w:rPr>
              <w:t>-3</w:t>
            </w:r>
            <w:r>
              <w:rPr>
                <w:rFonts w:cs="Simplified Arabic" w:hint="cs"/>
                <w:color w:val="000000"/>
                <w:rtl/>
              </w:rPr>
              <w:t xml:space="preserve"> </w:t>
            </w:r>
            <w:r>
              <w:rPr>
                <w:rFonts w:cs="Simplified Arabic"/>
                <w:color w:val="000000"/>
                <w:rtl/>
              </w:rPr>
              <w:t xml:space="preserve"> مفاهيم تمويل الرعاية الصحية </w:t>
            </w:r>
          </w:p>
        </w:tc>
        <w:tc>
          <w:tcPr>
            <w:tcW w:w="0" w:type="auto"/>
            <w:vAlign w:val="center"/>
          </w:tcPr>
          <w:p w:rsidR="00336CB8" w:rsidRDefault="00336CB8" w:rsidP="00F82DE0">
            <w:pPr>
              <w:jc w:val="center"/>
              <w:rPr>
                <w:color w:val="000000"/>
                <w:rtl/>
              </w:rPr>
            </w:pPr>
            <w:r>
              <w:rPr>
                <w:rFonts w:hint="cs"/>
                <w:color w:val="000000"/>
                <w:rtl/>
              </w:rPr>
              <w:t>31</w:t>
            </w:r>
          </w:p>
        </w:tc>
      </w:tr>
      <w:tr w:rsidR="00336CB8" w:rsidTr="009D7570">
        <w:trPr>
          <w:cantSplit/>
          <w:trHeight w:val="340"/>
          <w:jc w:val="center"/>
        </w:trPr>
        <w:tc>
          <w:tcPr>
            <w:tcW w:w="1462" w:type="dxa"/>
            <w:vAlign w:val="center"/>
          </w:tcPr>
          <w:p w:rsidR="00336CB8" w:rsidRDefault="00336CB8" w:rsidP="00F82DE0">
            <w:pPr>
              <w:rPr>
                <w:rFonts w:cs="Simplified Arabic"/>
                <w:color w:val="000000"/>
                <w:rtl/>
              </w:rPr>
            </w:pPr>
          </w:p>
        </w:tc>
        <w:tc>
          <w:tcPr>
            <w:tcW w:w="6697" w:type="dxa"/>
            <w:vAlign w:val="center"/>
          </w:tcPr>
          <w:p w:rsidR="00336CB8" w:rsidRDefault="00336CB8" w:rsidP="0068493C">
            <w:pPr>
              <w:rPr>
                <w:rFonts w:cs="Simplified Arabic"/>
                <w:color w:val="000000"/>
                <w:rtl/>
              </w:rPr>
            </w:pPr>
            <w:r>
              <w:rPr>
                <w:rFonts w:cs="Simplified Arabic"/>
                <w:color w:val="000000"/>
              </w:rPr>
              <w:t>3</w:t>
            </w:r>
            <w:r>
              <w:rPr>
                <w:rFonts w:cs="Simplified Arabic"/>
                <w:color w:val="000000"/>
                <w:rtl/>
              </w:rPr>
              <w:t>-4</w:t>
            </w:r>
            <w:r>
              <w:rPr>
                <w:rFonts w:cs="Simplified Arabic" w:hint="cs"/>
                <w:color w:val="000000"/>
                <w:rtl/>
              </w:rPr>
              <w:t xml:space="preserve"> </w:t>
            </w:r>
            <w:r>
              <w:rPr>
                <w:rFonts w:cs="Simplified Arabic"/>
                <w:color w:val="000000"/>
                <w:rtl/>
              </w:rPr>
              <w:t xml:space="preserve"> مزودي الخدمات الصحية</w:t>
            </w:r>
          </w:p>
        </w:tc>
        <w:tc>
          <w:tcPr>
            <w:tcW w:w="0" w:type="auto"/>
            <w:vAlign w:val="center"/>
          </w:tcPr>
          <w:p w:rsidR="00336CB8" w:rsidRDefault="00336CB8" w:rsidP="00F82DE0">
            <w:pPr>
              <w:jc w:val="center"/>
              <w:rPr>
                <w:color w:val="000000"/>
                <w:rtl/>
              </w:rPr>
            </w:pPr>
            <w:r>
              <w:rPr>
                <w:rFonts w:hint="cs"/>
                <w:color w:val="000000"/>
                <w:rtl/>
              </w:rPr>
              <w:t>32</w:t>
            </w:r>
          </w:p>
        </w:tc>
      </w:tr>
      <w:tr w:rsidR="00336CB8" w:rsidTr="009D7570">
        <w:trPr>
          <w:cantSplit/>
          <w:trHeight w:val="77"/>
          <w:jc w:val="center"/>
        </w:trPr>
        <w:tc>
          <w:tcPr>
            <w:tcW w:w="1462" w:type="dxa"/>
            <w:vAlign w:val="center"/>
          </w:tcPr>
          <w:p w:rsidR="00336CB8" w:rsidRPr="006E7E61" w:rsidRDefault="00336CB8">
            <w:pPr>
              <w:rPr>
                <w:rFonts w:cs="Simplified Arabic"/>
                <w:color w:val="000000"/>
                <w:sz w:val="4"/>
                <w:szCs w:val="4"/>
                <w:rtl/>
              </w:rPr>
            </w:pPr>
          </w:p>
        </w:tc>
        <w:tc>
          <w:tcPr>
            <w:tcW w:w="6697" w:type="dxa"/>
            <w:vAlign w:val="center"/>
          </w:tcPr>
          <w:p w:rsidR="00336CB8" w:rsidRPr="006E7E61" w:rsidRDefault="00336CB8" w:rsidP="00F82DE0">
            <w:pPr>
              <w:pStyle w:val="Heading7"/>
              <w:rPr>
                <w:rFonts w:cs="Simplified Arabic"/>
                <w:color w:val="000000"/>
                <w:sz w:val="4"/>
                <w:szCs w:val="4"/>
                <w:rtl/>
              </w:rPr>
            </w:pPr>
          </w:p>
        </w:tc>
        <w:tc>
          <w:tcPr>
            <w:tcW w:w="0" w:type="auto"/>
            <w:vAlign w:val="center"/>
          </w:tcPr>
          <w:p w:rsidR="00336CB8" w:rsidRPr="006E7E61" w:rsidRDefault="00336CB8" w:rsidP="00F82DE0">
            <w:pPr>
              <w:jc w:val="center"/>
              <w:rPr>
                <w:b/>
                <w:bCs/>
                <w:color w:val="000000"/>
                <w:sz w:val="4"/>
                <w:szCs w:val="4"/>
                <w:rtl/>
              </w:rPr>
            </w:pPr>
          </w:p>
        </w:tc>
      </w:tr>
      <w:tr w:rsidR="00336CB8" w:rsidTr="009D7570">
        <w:trPr>
          <w:cantSplit/>
          <w:trHeight w:val="340"/>
          <w:jc w:val="center"/>
        </w:trPr>
        <w:tc>
          <w:tcPr>
            <w:tcW w:w="1462" w:type="dxa"/>
            <w:vAlign w:val="center"/>
          </w:tcPr>
          <w:p w:rsidR="00336CB8" w:rsidRDefault="00336CB8">
            <w:pPr>
              <w:rPr>
                <w:rFonts w:cs="Simplified Arabic"/>
                <w:color w:val="000000"/>
                <w:rtl/>
              </w:rPr>
            </w:pPr>
          </w:p>
        </w:tc>
        <w:tc>
          <w:tcPr>
            <w:tcW w:w="6697" w:type="dxa"/>
            <w:vAlign w:val="center"/>
          </w:tcPr>
          <w:p w:rsidR="00336CB8" w:rsidRDefault="00336CB8" w:rsidP="00F82DE0">
            <w:pPr>
              <w:pStyle w:val="Heading7"/>
              <w:rPr>
                <w:rFonts w:cs="Simplified Arabic"/>
                <w:color w:val="000000"/>
                <w:rtl/>
              </w:rPr>
            </w:pPr>
            <w:r>
              <w:rPr>
                <w:rFonts w:cs="Simplified Arabic"/>
                <w:color w:val="000000"/>
                <w:rtl/>
              </w:rPr>
              <w:t>الجداول</w:t>
            </w:r>
          </w:p>
        </w:tc>
        <w:tc>
          <w:tcPr>
            <w:tcW w:w="0" w:type="auto"/>
            <w:vAlign w:val="center"/>
          </w:tcPr>
          <w:p w:rsidR="00336CB8" w:rsidRDefault="00336CB8" w:rsidP="00F82DE0">
            <w:pPr>
              <w:jc w:val="center"/>
              <w:rPr>
                <w:b/>
                <w:bCs/>
                <w:color w:val="000000"/>
                <w:rtl/>
              </w:rPr>
            </w:pPr>
            <w:r>
              <w:rPr>
                <w:b/>
                <w:bCs/>
                <w:color w:val="000000"/>
              </w:rPr>
              <w:t>37</w:t>
            </w:r>
          </w:p>
        </w:tc>
      </w:tr>
    </w:tbl>
    <w:p w:rsidR="00AD66A8" w:rsidRDefault="00EC5313" w:rsidP="0002136C">
      <w:pPr>
        <w:ind w:left="-425" w:firstLine="496"/>
        <w:jc w:val="center"/>
        <w:rPr>
          <w:rFonts w:cs="Simplified Arabic"/>
          <w:color w:val="000000"/>
          <w:rtl/>
        </w:rPr>
      </w:pPr>
      <w:r>
        <w:rPr>
          <w:rFonts w:cs="Simplified Arabic"/>
          <w:color w:val="000000"/>
          <w:rtl/>
        </w:rPr>
        <w:br w:type="page"/>
      </w:r>
      <w:bookmarkStart w:id="1" w:name="OLE_LINK6"/>
    </w:p>
    <w:p w:rsidR="00AD66A8" w:rsidRDefault="00AD66A8">
      <w:pPr>
        <w:bidi w:val="0"/>
        <w:rPr>
          <w:rFonts w:cs="Simplified Arabic"/>
          <w:color w:val="000000"/>
        </w:rPr>
      </w:pPr>
      <w:r>
        <w:rPr>
          <w:rFonts w:cs="Simplified Arabic"/>
          <w:color w:val="000000"/>
          <w:rtl/>
        </w:rPr>
        <w:lastRenderedPageBreak/>
        <w:br w:type="page"/>
      </w:r>
    </w:p>
    <w:p w:rsidR="00404062" w:rsidRPr="00C16B68" w:rsidRDefault="00404062" w:rsidP="00404062">
      <w:pPr>
        <w:jc w:val="center"/>
        <w:rPr>
          <w:rFonts w:cs="Simplified Arabic"/>
          <w:b/>
          <w:bCs/>
          <w:sz w:val="28"/>
          <w:szCs w:val="28"/>
          <w:rtl/>
        </w:rPr>
      </w:pPr>
      <w:r w:rsidRPr="00C16B68">
        <w:rPr>
          <w:rFonts w:cs="Simplified Arabic"/>
          <w:b/>
          <w:bCs/>
          <w:sz w:val="28"/>
          <w:szCs w:val="28"/>
          <w:rtl/>
        </w:rPr>
        <w:lastRenderedPageBreak/>
        <w:t xml:space="preserve">قائمة </w:t>
      </w:r>
      <w:r>
        <w:rPr>
          <w:rFonts w:cs="Simplified Arabic" w:hint="cs"/>
          <w:b/>
          <w:bCs/>
          <w:sz w:val="28"/>
          <w:szCs w:val="28"/>
          <w:rtl/>
        </w:rPr>
        <w:t>ال</w:t>
      </w:r>
      <w:r w:rsidRPr="00C16B68">
        <w:rPr>
          <w:rFonts w:cs="Simplified Arabic" w:hint="cs"/>
          <w:b/>
          <w:bCs/>
          <w:sz w:val="28"/>
          <w:szCs w:val="28"/>
          <w:rtl/>
        </w:rPr>
        <w:t>جداول</w:t>
      </w:r>
    </w:p>
    <w:p w:rsidR="00EC5313" w:rsidRPr="004C5042" w:rsidRDefault="00EC5313">
      <w:pPr>
        <w:bidi w:val="0"/>
        <w:jc w:val="center"/>
        <w:rPr>
          <w:rFonts w:cs="Simplified Arabic"/>
          <w:b/>
          <w:bCs/>
          <w:color w:val="000000"/>
        </w:rPr>
      </w:pPr>
    </w:p>
    <w:tbl>
      <w:tblPr>
        <w:bidiVisual/>
        <w:tblW w:w="8881" w:type="dxa"/>
        <w:jc w:val="center"/>
        <w:tblInd w:w="91" w:type="dxa"/>
        <w:tblLook w:val="0000"/>
      </w:tblPr>
      <w:tblGrid>
        <w:gridCol w:w="993"/>
        <w:gridCol w:w="7075"/>
        <w:gridCol w:w="813"/>
      </w:tblGrid>
      <w:tr w:rsidR="00B70082" w:rsidTr="00167A85">
        <w:trPr>
          <w:trHeight w:val="340"/>
          <w:tblHeader/>
          <w:jc w:val="center"/>
        </w:trPr>
        <w:tc>
          <w:tcPr>
            <w:tcW w:w="993" w:type="dxa"/>
            <w:tcBorders>
              <w:top w:val="nil"/>
              <w:left w:val="nil"/>
              <w:bottom w:val="nil"/>
              <w:right w:val="nil"/>
            </w:tcBorders>
          </w:tcPr>
          <w:p w:rsidR="00B70082" w:rsidRDefault="00B70082">
            <w:pPr>
              <w:rPr>
                <w:rFonts w:cs="Simplified Arabic"/>
                <w:b/>
                <w:bCs/>
                <w:color w:val="000000"/>
                <w:rtl/>
              </w:rPr>
            </w:pPr>
            <w:r>
              <w:rPr>
                <w:rFonts w:cs="Simplified Arabic"/>
                <w:b/>
                <w:bCs/>
                <w:color w:val="000000"/>
                <w:rtl/>
              </w:rPr>
              <w:t>الجدول</w:t>
            </w:r>
          </w:p>
        </w:tc>
        <w:tc>
          <w:tcPr>
            <w:tcW w:w="7075" w:type="dxa"/>
            <w:tcBorders>
              <w:top w:val="nil"/>
              <w:left w:val="nil"/>
              <w:bottom w:val="nil"/>
              <w:right w:val="nil"/>
            </w:tcBorders>
          </w:tcPr>
          <w:p w:rsidR="00B70082" w:rsidRDefault="00B70082">
            <w:pPr>
              <w:rPr>
                <w:rFonts w:cs="Simplified Arabic"/>
                <w:b/>
                <w:bCs/>
                <w:color w:val="000000"/>
                <w:rtl/>
              </w:rPr>
            </w:pPr>
          </w:p>
        </w:tc>
        <w:tc>
          <w:tcPr>
            <w:tcW w:w="0" w:type="auto"/>
            <w:tcBorders>
              <w:top w:val="nil"/>
              <w:left w:val="nil"/>
              <w:bottom w:val="nil"/>
              <w:right w:val="nil"/>
            </w:tcBorders>
            <w:vAlign w:val="center"/>
          </w:tcPr>
          <w:p w:rsidR="00B70082" w:rsidRDefault="00B70082">
            <w:pPr>
              <w:jc w:val="center"/>
              <w:rPr>
                <w:rFonts w:cs="Simplified Arabic"/>
                <w:b/>
                <w:bCs/>
                <w:color w:val="000000"/>
                <w:rtl/>
              </w:rPr>
            </w:pPr>
            <w:r>
              <w:rPr>
                <w:rFonts w:cs="Simplified Arabic"/>
                <w:b/>
                <w:bCs/>
                <w:color w:val="000000"/>
                <w:rtl/>
              </w:rPr>
              <w:t>الصفحة</w:t>
            </w:r>
          </w:p>
        </w:tc>
      </w:tr>
      <w:tr w:rsidR="00B70082" w:rsidTr="00167A85">
        <w:trPr>
          <w:trHeight w:hRule="exact" w:val="102"/>
          <w:tblHeader/>
          <w:jc w:val="center"/>
        </w:trPr>
        <w:tc>
          <w:tcPr>
            <w:tcW w:w="993" w:type="dxa"/>
            <w:tcBorders>
              <w:top w:val="nil"/>
              <w:left w:val="nil"/>
              <w:bottom w:val="nil"/>
              <w:right w:val="nil"/>
            </w:tcBorders>
          </w:tcPr>
          <w:p w:rsidR="00B70082" w:rsidRDefault="00B70082">
            <w:pPr>
              <w:pStyle w:val="Title"/>
              <w:bidi/>
              <w:spacing w:after="0"/>
              <w:jc w:val="left"/>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Default="00B70082">
            <w:pPr>
              <w:pStyle w:val="Title"/>
              <w:bidi/>
              <w:spacing w:after="0"/>
              <w:jc w:val="left"/>
              <w:rPr>
                <w:rFonts w:cs="Simplified Arabic"/>
                <w:b w:val="0"/>
                <w:bCs w:val="0"/>
                <w:snapToGrid w:val="0"/>
                <w:color w:val="000000"/>
                <w:sz w:val="24"/>
                <w:szCs w:val="24"/>
                <w:rtl/>
              </w:rPr>
            </w:pPr>
          </w:p>
        </w:tc>
        <w:tc>
          <w:tcPr>
            <w:tcW w:w="0" w:type="auto"/>
            <w:tcBorders>
              <w:top w:val="nil"/>
              <w:left w:val="nil"/>
              <w:bottom w:val="nil"/>
              <w:right w:val="nil"/>
            </w:tcBorders>
            <w:vAlign w:val="center"/>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r>
              <w:rPr>
                <w:rFonts w:cs="Simplified Arabic"/>
                <w:sz w:val="24"/>
                <w:szCs w:val="24"/>
                <w:rtl/>
              </w:rPr>
              <w:t xml:space="preserve">جدول </w:t>
            </w:r>
            <w:r w:rsidRPr="00404062">
              <w:rPr>
                <w:rFonts w:asciiTheme="majorBidi" w:hAnsiTheme="majorBidi" w:cstheme="majorBidi"/>
                <w:sz w:val="24"/>
                <w:szCs w:val="24"/>
                <w:rtl/>
              </w:rPr>
              <w:t>1</w:t>
            </w:r>
            <w:r>
              <w:rPr>
                <w:rFonts w:cs="Simplified Arabic"/>
                <w:sz w:val="24"/>
                <w:szCs w:val="24"/>
                <w:rtl/>
              </w:rPr>
              <w:t>:</w:t>
            </w:r>
          </w:p>
        </w:tc>
        <w:tc>
          <w:tcPr>
            <w:tcW w:w="7075" w:type="dxa"/>
            <w:tcBorders>
              <w:top w:val="nil"/>
              <w:left w:val="nil"/>
              <w:bottom w:val="nil"/>
              <w:right w:val="nil"/>
            </w:tcBorders>
            <w:vAlign w:val="center"/>
          </w:tcPr>
          <w:p w:rsidR="00B70082" w:rsidRPr="00835997" w:rsidRDefault="00B70082" w:rsidP="007773F5">
            <w:pPr>
              <w:pStyle w:val="Title"/>
              <w:bidi/>
              <w:spacing w:after="0"/>
              <w:jc w:val="left"/>
              <w:rPr>
                <w:rFonts w:cs="Simplified Arabic"/>
                <w:b w:val="0"/>
                <w:bCs w:val="0"/>
                <w:color w:val="000000"/>
                <w:sz w:val="24"/>
                <w:szCs w:val="24"/>
                <w:lang w:val="en-US" w:eastAsia="ar-SA" w:bidi="ar-SA"/>
              </w:rPr>
            </w:pPr>
            <w:r w:rsidRPr="00835997">
              <w:rPr>
                <w:rFonts w:cs="Simplified Arabic"/>
                <w:b w:val="0"/>
                <w:bCs w:val="0"/>
                <w:sz w:val="24"/>
                <w:szCs w:val="24"/>
                <w:rtl/>
              </w:rPr>
              <w:t>مؤشر</w:t>
            </w:r>
            <w:r w:rsidR="00404062">
              <w:rPr>
                <w:rFonts w:cs="Simplified Arabic"/>
                <w:b w:val="0"/>
                <w:bCs w:val="0"/>
                <w:sz w:val="24"/>
                <w:szCs w:val="24"/>
                <w:rtl/>
              </w:rPr>
              <w:t xml:space="preserve">ات مختارة في </w:t>
            </w:r>
            <w:r w:rsidR="00D510F7">
              <w:rPr>
                <w:rFonts w:cs="Simplified Arabic" w:hint="cs"/>
                <w:b w:val="0"/>
                <w:bCs w:val="0"/>
                <w:sz w:val="24"/>
                <w:szCs w:val="24"/>
                <w:rtl/>
              </w:rPr>
              <w:t>فلسطين</w:t>
            </w:r>
            <w:r w:rsidR="00404062" w:rsidRPr="007935E1">
              <w:rPr>
                <w:rFonts w:ascii="Simplified Arabic" w:hAnsi="Simplified Arabic" w:cs="Simplified Arabic"/>
                <w:b w:val="0"/>
                <w:bCs w:val="0"/>
                <w:sz w:val="24"/>
                <w:szCs w:val="24"/>
                <w:rtl/>
              </w:rPr>
              <w:t xml:space="preserve"> لعامي</w:t>
            </w:r>
            <w:r w:rsidRPr="007935E1">
              <w:rPr>
                <w:rFonts w:ascii="Simplified Arabic" w:hAnsi="Simplified Arabic" w:cs="Simplified Arabic"/>
                <w:b w:val="0"/>
                <w:bCs w:val="0"/>
                <w:sz w:val="24"/>
                <w:szCs w:val="24"/>
                <w:rtl/>
              </w:rPr>
              <w:t xml:space="preserve"> </w:t>
            </w:r>
            <w:proofErr w:type="spellStart"/>
            <w:r w:rsidR="007D5E3F" w:rsidRPr="007935E1">
              <w:rPr>
                <w:rFonts w:ascii="Simplified Arabic" w:hAnsi="Simplified Arabic" w:cs="Simplified Arabic"/>
                <w:b w:val="0"/>
                <w:bCs w:val="0"/>
                <w:sz w:val="24"/>
                <w:szCs w:val="24"/>
                <w:rtl/>
              </w:rPr>
              <w:t>2010</w:t>
            </w:r>
            <w:r w:rsidR="007773F5">
              <w:rPr>
                <w:rFonts w:ascii="Simplified Arabic" w:hAnsi="Simplified Arabic" w:cs="Simplified Arabic" w:hint="cs"/>
                <w:b w:val="0"/>
                <w:bCs w:val="0"/>
                <w:sz w:val="24"/>
                <w:szCs w:val="24"/>
                <w:rtl/>
              </w:rPr>
              <w:t>،</w:t>
            </w:r>
            <w:proofErr w:type="spellEnd"/>
            <w:r w:rsidR="007773F5">
              <w:rPr>
                <w:rFonts w:ascii="Simplified Arabic" w:hAnsi="Simplified Arabic" w:cs="Simplified Arabic" w:hint="cs"/>
                <w:b w:val="0"/>
                <w:bCs w:val="0"/>
                <w:sz w:val="24"/>
                <w:szCs w:val="24"/>
                <w:rtl/>
              </w:rPr>
              <w:t xml:space="preserve"> </w:t>
            </w:r>
            <w:r w:rsidR="00152D94">
              <w:rPr>
                <w:rFonts w:ascii="Times New Roman" w:cs="Simplified Arabic" w:hint="cs"/>
                <w:b w:val="0"/>
                <w:bCs w:val="0"/>
                <w:sz w:val="24"/>
                <w:szCs w:val="24"/>
                <w:rtl/>
              </w:rPr>
              <w:t>2011</w:t>
            </w:r>
            <w:r w:rsidR="00334F14" w:rsidRPr="00835997">
              <w:rPr>
                <w:rFonts w:cs="Simplified Arabic"/>
                <w:rtl/>
              </w:rPr>
              <w:t xml:space="preserve"> </w:t>
            </w:r>
          </w:p>
        </w:tc>
        <w:tc>
          <w:tcPr>
            <w:tcW w:w="0" w:type="auto"/>
            <w:tcBorders>
              <w:top w:val="nil"/>
              <w:left w:val="nil"/>
              <w:bottom w:val="nil"/>
              <w:right w:val="nil"/>
            </w:tcBorders>
          </w:tcPr>
          <w:p w:rsidR="00B70082" w:rsidRDefault="00B81314">
            <w:pPr>
              <w:pStyle w:val="Heading7"/>
              <w:jc w:val="center"/>
              <w:rPr>
                <w:color w:val="000000"/>
                <w:rtl/>
              </w:rPr>
            </w:pPr>
            <w:r>
              <w:rPr>
                <w:color w:val="000000"/>
              </w:rPr>
              <w:t>39</w:t>
            </w:r>
          </w:p>
        </w:tc>
      </w:tr>
      <w:tr w:rsidR="00B70082" w:rsidTr="00167A85">
        <w:trPr>
          <w:trHeight w:hRule="exact" w:val="102"/>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Pr="00835997" w:rsidRDefault="00B70082">
            <w:pPr>
              <w:pStyle w:val="Title"/>
              <w:bidi/>
              <w:spacing w:after="0"/>
              <w:jc w:val="both"/>
              <w:rPr>
                <w:rFonts w:cs="Simplified Arabic"/>
                <w:b w:val="0"/>
                <w:bCs w:val="0"/>
                <w:snapToGrid w:val="0"/>
                <w:color w:val="000000"/>
                <w:sz w:val="24"/>
                <w:szCs w:val="24"/>
                <w:rtl/>
              </w:rPr>
            </w:pPr>
          </w:p>
        </w:tc>
        <w:tc>
          <w:tcPr>
            <w:tcW w:w="0" w:type="auto"/>
            <w:tcBorders>
              <w:top w:val="nil"/>
              <w:left w:val="nil"/>
              <w:bottom w:val="nil"/>
              <w:right w:val="nil"/>
            </w:tcBorders>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r>
              <w:rPr>
                <w:rFonts w:cs="Simplified Arabic"/>
                <w:sz w:val="24"/>
                <w:szCs w:val="24"/>
                <w:rtl/>
              </w:rPr>
              <w:t xml:space="preserve">جدول </w:t>
            </w:r>
            <w:r w:rsidRPr="00404062">
              <w:rPr>
                <w:rFonts w:asciiTheme="majorBidi" w:hAnsiTheme="majorBidi" w:cstheme="majorBidi"/>
                <w:sz w:val="24"/>
                <w:szCs w:val="24"/>
                <w:rtl/>
              </w:rPr>
              <w:t>2</w:t>
            </w:r>
            <w:r>
              <w:rPr>
                <w:rFonts w:cs="Simplified Arabic"/>
                <w:sz w:val="24"/>
                <w:szCs w:val="24"/>
                <w:rtl/>
              </w:rPr>
              <w:t>:</w:t>
            </w:r>
          </w:p>
        </w:tc>
        <w:tc>
          <w:tcPr>
            <w:tcW w:w="7075" w:type="dxa"/>
            <w:tcBorders>
              <w:top w:val="nil"/>
              <w:left w:val="nil"/>
              <w:bottom w:val="nil"/>
              <w:right w:val="nil"/>
            </w:tcBorders>
            <w:vAlign w:val="center"/>
          </w:tcPr>
          <w:p w:rsidR="00B70082" w:rsidRPr="00835997" w:rsidRDefault="00B70082" w:rsidP="007773F5">
            <w:pPr>
              <w:pStyle w:val="Title"/>
              <w:bidi/>
              <w:spacing w:after="0"/>
              <w:jc w:val="lowKashida"/>
              <w:rPr>
                <w:rFonts w:cs="Simplified Arabic"/>
                <w:b w:val="0"/>
                <w:bCs w:val="0"/>
                <w:color w:val="000000"/>
                <w:sz w:val="24"/>
                <w:szCs w:val="24"/>
                <w:rtl/>
                <w:lang w:val="en-US" w:eastAsia="ar-SA" w:bidi="ar-SA"/>
              </w:rPr>
            </w:pPr>
            <w:r w:rsidRPr="00835997">
              <w:rPr>
                <w:rFonts w:cs="Simplified Arabic"/>
                <w:b w:val="0"/>
                <w:bCs w:val="0"/>
                <w:sz w:val="24"/>
                <w:szCs w:val="24"/>
                <w:rtl/>
              </w:rPr>
              <w:t xml:space="preserve">التوزيع النسبي للإنفاق على الصحة في </w:t>
            </w:r>
            <w:r w:rsidR="00B350ED">
              <w:rPr>
                <w:rFonts w:cs="Simplified Arabic" w:hint="cs"/>
                <w:b w:val="0"/>
                <w:bCs w:val="0"/>
                <w:sz w:val="24"/>
                <w:szCs w:val="24"/>
                <w:rtl/>
              </w:rPr>
              <w:t>فلسطين</w:t>
            </w:r>
            <w:r w:rsidRPr="00835997">
              <w:rPr>
                <w:rFonts w:cs="Simplified Arabic"/>
                <w:b w:val="0"/>
                <w:bCs w:val="0"/>
                <w:sz w:val="24"/>
                <w:szCs w:val="24"/>
                <w:rtl/>
              </w:rPr>
              <w:t xml:space="preserve"> مصنفة حسب مصادر التمويل </w:t>
            </w:r>
            <w:r w:rsidR="00404062" w:rsidRPr="007935E1">
              <w:rPr>
                <w:rFonts w:ascii="Simplified Arabic" w:hAnsi="Simplified Arabic" w:cs="Simplified Arabic"/>
                <w:b w:val="0"/>
                <w:bCs w:val="0"/>
                <w:sz w:val="24"/>
                <w:szCs w:val="24"/>
                <w:rtl/>
              </w:rPr>
              <w:t>لعامي</w:t>
            </w:r>
            <w:r w:rsidRPr="007935E1">
              <w:rPr>
                <w:rFonts w:ascii="Simplified Arabic" w:hAnsi="Simplified Arabic" w:cs="Simplified Arabic"/>
                <w:b w:val="0"/>
                <w:bCs w:val="0"/>
                <w:sz w:val="24"/>
                <w:szCs w:val="24"/>
                <w:rtl/>
              </w:rPr>
              <w:t xml:space="preserve"> </w:t>
            </w:r>
            <w:proofErr w:type="spellStart"/>
            <w:r w:rsidR="007D5E3F" w:rsidRPr="007935E1">
              <w:rPr>
                <w:rFonts w:ascii="Simplified Arabic" w:hAnsi="Simplified Arabic" w:cs="Simplified Arabic"/>
                <w:b w:val="0"/>
                <w:bCs w:val="0"/>
                <w:sz w:val="24"/>
                <w:szCs w:val="24"/>
                <w:rtl/>
              </w:rPr>
              <w:t>2010</w:t>
            </w:r>
            <w:r w:rsidR="007773F5">
              <w:rPr>
                <w:rFonts w:ascii="Simplified Arabic" w:hAnsi="Simplified Arabic" w:cs="Simplified Arabic" w:hint="cs"/>
                <w:b w:val="0"/>
                <w:bCs w:val="0"/>
                <w:sz w:val="24"/>
                <w:szCs w:val="24"/>
                <w:rtl/>
              </w:rPr>
              <w:t>،</w:t>
            </w:r>
            <w:proofErr w:type="spellEnd"/>
            <w:r w:rsidR="007773F5">
              <w:rPr>
                <w:rFonts w:ascii="Simplified Arabic" w:hAnsi="Simplified Arabic" w:cs="Simplified Arabic" w:hint="cs"/>
                <w:b w:val="0"/>
                <w:bCs w:val="0"/>
                <w:sz w:val="24"/>
                <w:szCs w:val="24"/>
                <w:rtl/>
              </w:rPr>
              <w:t xml:space="preserve"> </w:t>
            </w:r>
            <w:r w:rsidR="00152D94" w:rsidRPr="007935E1">
              <w:rPr>
                <w:rFonts w:ascii="Simplified Arabic" w:hAnsi="Simplified Arabic" w:cs="Simplified Arabic"/>
                <w:b w:val="0"/>
                <w:bCs w:val="0"/>
                <w:sz w:val="24"/>
                <w:szCs w:val="24"/>
                <w:rtl/>
              </w:rPr>
              <w:t>2011</w:t>
            </w:r>
          </w:p>
        </w:tc>
        <w:tc>
          <w:tcPr>
            <w:tcW w:w="0" w:type="auto"/>
            <w:tcBorders>
              <w:top w:val="nil"/>
              <w:left w:val="nil"/>
              <w:bottom w:val="nil"/>
              <w:right w:val="nil"/>
            </w:tcBorders>
          </w:tcPr>
          <w:p w:rsidR="00B70082" w:rsidRDefault="00B81314">
            <w:pPr>
              <w:jc w:val="center"/>
              <w:rPr>
                <w:b/>
                <w:bCs/>
                <w:color w:val="000000"/>
                <w:rtl/>
              </w:rPr>
            </w:pPr>
            <w:r>
              <w:rPr>
                <w:b/>
                <w:bCs/>
                <w:color w:val="000000"/>
              </w:rPr>
              <w:t>39</w:t>
            </w:r>
          </w:p>
        </w:tc>
      </w:tr>
      <w:tr w:rsidR="00B70082" w:rsidTr="00167A85">
        <w:trPr>
          <w:trHeight w:hRule="exact" w:val="102"/>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Pr="00835997" w:rsidRDefault="00B70082">
            <w:pPr>
              <w:pStyle w:val="Title"/>
              <w:bidi/>
              <w:spacing w:after="0"/>
              <w:jc w:val="both"/>
              <w:rPr>
                <w:rFonts w:cs="Simplified Arabic"/>
                <w:b w:val="0"/>
                <w:bCs w:val="0"/>
                <w:snapToGrid w:val="0"/>
                <w:color w:val="000000"/>
                <w:sz w:val="24"/>
                <w:szCs w:val="24"/>
                <w:rtl/>
              </w:rPr>
            </w:pPr>
          </w:p>
        </w:tc>
        <w:tc>
          <w:tcPr>
            <w:tcW w:w="0" w:type="auto"/>
            <w:tcBorders>
              <w:top w:val="nil"/>
              <w:left w:val="nil"/>
              <w:bottom w:val="nil"/>
              <w:right w:val="nil"/>
            </w:tcBorders>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3</w:t>
            </w:r>
            <w:r>
              <w:rPr>
                <w:rFonts w:hAnsi="Arial" w:cs="Simplified Arabic"/>
                <w:sz w:val="24"/>
                <w:szCs w:val="24"/>
                <w:rtl/>
              </w:rPr>
              <w:t>:</w:t>
            </w:r>
          </w:p>
        </w:tc>
        <w:tc>
          <w:tcPr>
            <w:tcW w:w="7075" w:type="dxa"/>
            <w:tcBorders>
              <w:top w:val="nil"/>
              <w:left w:val="nil"/>
              <w:bottom w:val="nil"/>
              <w:right w:val="nil"/>
            </w:tcBorders>
            <w:vAlign w:val="center"/>
          </w:tcPr>
          <w:p w:rsidR="00B70082" w:rsidRPr="00835997" w:rsidRDefault="00835997" w:rsidP="007773F5">
            <w:pPr>
              <w:pStyle w:val="Title"/>
              <w:bidi/>
              <w:spacing w:after="0"/>
              <w:jc w:val="lowKashida"/>
              <w:rPr>
                <w:rFonts w:cs="Simplified Arabic"/>
                <w:b w:val="0"/>
                <w:bCs w:val="0"/>
                <w:color w:val="000000"/>
                <w:sz w:val="24"/>
                <w:szCs w:val="24"/>
                <w:rtl/>
                <w:lang w:eastAsia="ar-SA"/>
              </w:rPr>
            </w:pPr>
            <w:r w:rsidRPr="00835997">
              <w:rPr>
                <w:rFonts w:cs="Simplified Arabic"/>
                <w:b w:val="0"/>
                <w:bCs w:val="0"/>
                <w:sz w:val="24"/>
                <w:szCs w:val="24"/>
                <w:rtl/>
              </w:rPr>
              <w:t xml:space="preserve">التوزيع النسبي للإنفاق على الصحة في </w:t>
            </w:r>
            <w:r w:rsidR="00B350ED">
              <w:rPr>
                <w:rFonts w:cs="Simplified Arabic" w:hint="cs"/>
                <w:b w:val="0"/>
                <w:bCs w:val="0"/>
                <w:sz w:val="24"/>
                <w:szCs w:val="24"/>
                <w:rtl/>
              </w:rPr>
              <w:t>فلسطين</w:t>
            </w:r>
            <w:r w:rsidR="00404062">
              <w:rPr>
                <w:rFonts w:cs="Simplified Arabic"/>
                <w:b w:val="0"/>
                <w:bCs w:val="0"/>
                <w:sz w:val="24"/>
                <w:szCs w:val="24"/>
                <w:rtl/>
              </w:rPr>
              <w:t xml:space="preserve"> مصنفة حسب مزودي الخدمات الص</w:t>
            </w:r>
            <w:r w:rsidR="00404062" w:rsidRPr="007935E1">
              <w:rPr>
                <w:rFonts w:ascii="Simplified Arabic" w:hAnsi="Simplified Arabic" w:cs="Simplified Arabic"/>
                <w:b w:val="0"/>
                <w:bCs w:val="0"/>
                <w:sz w:val="24"/>
                <w:szCs w:val="24"/>
                <w:rtl/>
              </w:rPr>
              <w:t>حية لعامي</w:t>
            </w:r>
            <w:r w:rsidRPr="007935E1">
              <w:rPr>
                <w:rFonts w:ascii="Simplified Arabic" w:hAnsi="Simplified Arabic" w:cs="Simplified Arabic"/>
                <w:b w:val="0"/>
                <w:bCs w:val="0"/>
                <w:sz w:val="24"/>
                <w:szCs w:val="24"/>
                <w:rtl/>
              </w:rPr>
              <w:t xml:space="preserve"> </w:t>
            </w:r>
            <w:proofErr w:type="spellStart"/>
            <w:r w:rsidR="007D5E3F" w:rsidRPr="007935E1">
              <w:rPr>
                <w:rFonts w:ascii="Simplified Arabic" w:hAnsi="Simplified Arabic" w:cs="Simplified Arabic"/>
                <w:b w:val="0"/>
                <w:bCs w:val="0"/>
                <w:sz w:val="24"/>
                <w:szCs w:val="24"/>
                <w:rtl/>
              </w:rPr>
              <w:t>2010</w:t>
            </w:r>
            <w:r w:rsidR="007773F5">
              <w:rPr>
                <w:rFonts w:ascii="Simplified Arabic" w:hAnsi="Simplified Arabic" w:cs="Simplified Arabic" w:hint="cs"/>
                <w:b w:val="0"/>
                <w:bCs w:val="0"/>
                <w:sz w:val="24"/>
                <w:szCs w:val="24"/>
                <w:rtl/>
              </w:rPr>
              <w:t>،</w:t>
            </w:r>
            <w:proofErr w:type="spellEnd"/>
            <w:r w:rsidR="007773F5">
              <w:rPr>
                <w:rFonts w:ascii="Simplified Arabic" w:hAnsi="Simplified Arabic" w:cs="Simplified Arabic" w:hint="cs"/>
                <w:b w:val="0"/>
                <w:bCs w:val="0"/>
                <w:sz w:val="24"/>
                <w:szCs w:val="24"/>
                <w:rtl/>
              </w:rPr>
              <w:t xml:space="preserve"> </w:t>
            </w:r>
            <w:r w:rsidR="00152D94" w:rsidRPr="007935E1">
              <w:rPr>
                <w:rFonts w:ascii="Simplified Arabic" w:hAnsi="Simplified Arabic" w:cs="Simplified Arabic"/>
                <w:b w:val="0"/>
                <w:bCs w:val="0"/>
                <w:sz w:val="24"/>
                <w:szCs w:val="24"/>
                <w:rtl/>
              </w:rPr>
              <w:t>2011</w:t>
            </w:r>
            <w:r w:rsidR="009D7570" w:rsidRPr="007935E1">
              <w:rPr>
                <w:rFonts w:ascii="Simplified Arabic" w:hAnsi="Simplified Arabic" w:cs="Simplified Arabic"/>
                <w:b w:val="0"/>
                <w:bCs w:val="0"/>
                <w:sz w:val="24"/>
                <w:szCs w:val="24"/>
                <w:rtl/>
              </w:rPr>
              <w:t xml:space="preserve"> </w:t>
            </w:r>
          </w:p>
        </w:tc>
        <w:tc>
          <w:tcPr>
            <w:tcW w:w="0" w:type="auto"/>
            <w:tcBorders>
              <w:top w:val="nil"/>
              <w:left w:val="nil"/>
              <w:bottom w:val="nil"/>
              <w:right w:val="nil"/>
            </w:tcBorders>
          </w:tcPr>
          <w:p w:rsidR="00B70082" w:rsidRDefault="00B81314">
            <w:pPr>
              <w:pStyle w:val="Heading7"/>
              <w:jc w:val="center"/>
              <w:rPr>
                <w:color w:val="000000"/>
                <w:rtl/>
              </w:rPr>
            </w:pPr>
            <w:r>
              <w:rPr>
                <w:color w:val="000000"/>
              </w:rPr>
              <w:t>40</w:t>
            </w:r>
          </w:p>
        </w:tc>
      </w:tr>
      <w:tr w:rsidR="00B70082" w:rsidTr="00167A85">
        <w:trPr>
          <w:trHeight w:hRule="exact" w:val="102"/>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Pr="00835997" w:rsidRDefault="00B70082">
            <w:pPr>
              <w:jc w:val="both"/>
              <w:rPr>
                <w:rFonts w:cs="Simplified Arabic"/>
                <w:snapToGrid w:val="0"/>
                <w:color w:val="000000"/>
                <w:rtl/>
              </w:rPr>
            </w:pPr>
          </w:p>
        </w:tc>
        <w:tc>
          <w:tcPr>
            <w:tcW w:w="0" w:type="auto"/>
            <w:tcBorders>
              <w:top w:val="nil"/>
              <w:left w:val="nil"/>
              <w:bottom w:val="nil"/>
              <w:right w:val="nil"/>
            </w:tcBorders>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4</w:t>
            </w:r>
            <w:r>
              <w:rPr>
                <w:rFonts w:hAnsi="Arial" w:cs="Simplified Arabic"/>
                <w:sz w:val="24"/>
                <w:szCs w:val="24"/>
                <w:rtl/>
              </w:rPr>
              <w:t>:</w:t>
            </w:r>
          </w:p>
        </w:tc>
        <w:tc>
          <w:tcPr>
            <w:tcW w:w="7075" w:type="dxa"/>
            <w:tcBorders>
              <w:top w:val="nil"/>
              <w:left w:val="nil"/>
              <w:bottom w:val="nil"/>
              <w:right w:val="nil"/>
            </w:tcBorders>
            <w:vAlign w:val="center"/>
          </w:tcPr>
          <w:p w:rsidR="00B70082" w:rsidRPr="00835997" w:rsidRDefault="00835997" w:rsidP="007773F5">
            <w:pPr>
              <w:pStyle w:val="Title"/>
              <w:bidi/>
              <w:spacing w:after="0"/>
              <w:jc w:val="lowKashida"/>
              <w:rPr>
                <w:rFonts w:cs="Simplified Arabic"/>
                <w:color w:val="000000"/>
                <w:rtl/>
              </w:rPr>
            </w:pPr>
            <w:r w:rsidRPr="00835997">
              <w:rPr>
                <w:rFonts w:cs="Simplified Arabic"/>
                <w:b w:val="0"/>
                <w:bCs w:val="0"/>
                <w:sz w:val="24"/>
                <w:szCs w:val="24"/>
                <w:rtl/>
              </w:rPr>
              <w:t xml:space="preserve">التوزيع النسبي للإنفاق على الصحة في </w:t>
            </w:r>
            <w:r w:rsidR="00B350ED">
              <w:rPr>
                <w:rFonts w:cs="Simplified Arabic" w:hint="cs"/>
                <w:b w:val="0"/>
                <w:bCs w:val="0"/>
                <w:sz w:val="24"/>
                <w:szCs w:val="24"/>
                <w:rtl/>
              </w:rPr>
              <w:t>فلسطين</w:t>
            </w:r>
            <w:r w:rsidRPr="00835997">
              <w:rPr>
                <w:rFonts w:cs="Simplified Arabic"/>
                <w:b w:val="0"/>
                <w:bCs w:val="0"/>
                <w:sz w:val="24"/>
                <w:szCs w:val="24"/>
                <w:rtl/>
              </w:rPr>
              <w:t xml:space="preserve"> مصنفة حسب وظائف الرعاية الصحية </w:t>
            </w:r>
            <w:r w:rsidR="00404062" w:rsidRPr="007935E1">
              <w:rPr>
                <w:rFonts w:ascii="Simplified Arabic" w:hAnsi="Simplified Arabic" w:cs="Simplified Arabic"/>
                <w:b w:val="0"/>
                <w:bCs w:val="0"/>
                <w:sz w:val="24"/>
                <w:szCs w:val="24"/>
                <w:rtl/>
              </w:rPr>
              <w:t>لعامي</w:t>
            </w:r>
            <w:r w:rsidR="007D5E3F" w:rsidRPr="007935E1">
              <w:rPr>
                <w:rFonts w:ascii="Simplified Arabic" w:hAnsi="Simplified Arabic" w:cs="Simplified Arabic"/>
                <w:b w:val="0"/>
                <w:bCs w:val="0"/>
                <w:sz w:val="24"/>
                <w:szCs w:val="24"/>
                <w:rtl/>
              </w:rPr>
              <w:t xml:space="preserve"> </w:t>
            </w:r>
            <w:proofErr w:type="spellStart"/>
            <w:r w:rsidR="007D5E3F" w:rsidRPr="007935E1">
              <w:rPr>
                <w:rFonts w:ascii="Simplified Arabic" w:hAnsi="Simplified Arabic" w:cs="Simplified Arabic"/>
                <w:b w:val="0"/>
                <w:bCs w:val="0"/>
                <w:sz w:val="24"/>
                <w:szCs w:val="24"/>
                <w:rtl/>
              </w:rPr>
              <w:t>2010</w:t>
            </w:r>
            <w:r w:rsidR="007773F5">
              <w:rPr>
                <w:rFonts w:ascii="Simplified Arabic" w:hAnsi="Simplified Arabic" w:cs="Simplified Arabic" w:hint="cs"/>
                <w:b w:val="0"/>
                <w:bCs w:val="0"/>
                <w:sz w:val="24"/>
                <w:szCs w:val="24"/>
                <w:rtl/>
              </w:rPr>
              <w:t>،</w:t>
            </w:r>
            <w:proofErr w:type="spellEnd"/>
            <w:r w:rsidR="00152D94" w:rsidRPr="007935E1">
              <w:rPr>
                <w:rFonts w:ascii="Simplified Arabic" w:hAnsi="Simplified Arabic" w:cs="Simplified Arabic"/>
                <w:b w:val="0"/>
                <w:bCs w:val="0"/>
                <w:sz w:val="24"/>
                <w:szCs w:val="24"/>
                <w:rtl/>
              </w:rPr>
              <w:t xml:space="preserve"> 2011</w:t>
            </w:r>
          </w:p>
        </w:tc>
        <w:tc>
          <w:tcPr>
            <w:tcW w:w="0" w:type="auto"/>
            <w:tcBorders>
              <w:top w:val="nil"/>
              <w:left w:val="nil"/>
              <w:bottom w:val="nil"/>
              <w:right w:val="nil"/>
            </w:tcBorders>
          </w:tcPr>
          <w:p w:rsidR="00B70082" w:rsidRDefault="00B81314">
            <w:pPr>
              <w:jc w:val="center"/>
              <w:rPr>
                <w:b/>
                <w:bCs/>
                <w:color w:val="000000"/>
                <w:rtl/>
              </w:rPr>
            </w:pPr>
            <w:r>
              <w:rPr>
                <w:b/>
                <w:bCs/>
                <w:color w:val="000000"/>
              </w:rPr>
              <w:t>41</w:t>
            </w:r>
          </w:p>
          <w:p w:rsidR="00B70082" w:rsidRDefault="00B70082">
            <w:pPr>
              <w:rPr>
                <w:b/>
                <w:bCs/>
                <w:color w:val="000000"/>
                <w:rtl/>
              </w:rPr>
            </w:pPr>
          </w:p>
        </w:tc>
      </w:tr>
      <w:tr w:rsidR="00B70082" w:rsidTr="00167A85">
        <w:trPr>
          <w:trHeight w:hRule="exact" w:val="102"/>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Pr="00835997" w:rsidRDefault="00B70082">
            <w:pPr>
              <w:jc w:val="both"/>
              <w:rPr>
                <w:rFonts w:cs="Simplified Arabic"/>
                <w:snapToGrid w:val="0"/>
                <w:color w:val="000000"/>
                <w:rtl/>
              </w:rPr>
            </w:pPr>
          </w:p>
        </w:tc>
        <w:tc>
          <w:tcPr>
            <w:tcW w:w="0" w:type="auto"/>
            <w:tcBorders>
              <w:top w:val="nil"/>
              <w:left w:val="nil"/>
              <w:bottom w:val="nil"/>
              <w:right w:val="nil"/>
            </w:tcBorders>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5</w:t>
            </w:r>
            <w:r>
              <w:rPr>
                <w:rFonts w:hAnsi="Arial" w:cs="Simplified Arabic"/>
                <w:sz w:val="24"/>
                <w:szCs w:val="24"/>
                <w:rtl/>
              </w:rPr>
              <w:t>:</w:t>
            </w:r>
          </w:p>
        </w:tc>
        <w:tc>
          <w:tcPr>
            <w:tcW w:w="7075" w:type="dxa"/>
            <w:tcBorders>
              <w:top w:val="nil"/>
              <w:left w:val="nil"/>
              <w:bottom w:val="nil"/>
              <w:right w:val="nil"/>
            </w:tcBorders>
            <w:vAlign w:val="center"/>
          </w:tcPr>
          <w:p w:rsidR="00B70082" w:rsidRPr="00835997" w:rsidRDefault="00835997" w:rsidP="007773F5">
            <w:pPr>
              <w:jc w:val="both"/>
              <w:rPr>
                <w:rFonts w:cs="Simplified Arabic"/>
                <w:color w:val="000000"/>
                <w:rtl/>
                <w:lang w:eastAsia="ar-JO" w:bidi="ar-JO"/>
              </w:rPr>
            </w:pPr>
            <w:r w:rsidRPr="00835997">
              <w:rPr>
                <w:rFonts w:cs="Simplified Arabic"/>
                <w:rtl/>
              </w:rPr>
              <w:t xml:space="preserve">الإنفاق على الصحة في </w:t>
            </w:r>
            <w:r w:rsidR="00B350ED">
              <w:rPr>
                <w:rFonts w:cs="Simplified Arabic" w:hint="cs"/>
                <w:rtl/>
              </w:rPr>
              <w:t xml:space="preserve">فلسطين </w:t>
            </w:r>
            <w:r w:rsidRPr="00835997">
              <w:rPr>
                <w:rFonts w:cs="Simplified Arabic"/>
                <w:rtl/>
              </w:rPr>
              <w:t>مصنفة حسب مزود</w:t>
            </w:r>
            <w:r w:rsidR="00404062">
              <w:rPr>
                <w:rFonts w:cs="Simplified Arabic"/>
                <w:rtl/>
              </w:rPr>
              <w:t>ي الخدمات الصحية ومصادر التمويل لعامي</w:t>
            </w:r>
            <w:r w:rsidRPr="00835997">
              <w:rPr>
                <w:rFonts w:cs="Simplified Arabic"/>
                <w:rtl/>
              </w:rPr>
              <w:t xml:space="preserve"> </w:t>
            </w:r>
            <w:proofErr w:type="spellStart"/>
            <w:r w:rsidR="007D5E3F">
              <w:rPr>
                <w:rFonts w:cs="Simplified Arabic" w:hint="cs"/>
                <w:rtl/>
              </w:rPr>
              <w:t>2010</w:t>
            </w:r>
            <w:r w:rsidR="007773F5">
              <w:rPr>
                <w:rFonts w:cs="Simplified Arabic" w:hint="cs"/>
                <w:rtl/>
              </w:rPr>
              <w:t>،</w:t>
            </w:r>
            <w:proofErr w:type="spellEnd"/>
            <w:r w:rsidR="007773F5">
              <w:rPr>
                <w:rFonts w:cs="Simplified Arabic" w:hint="cs"/>
                <w:rtl/>
              </w:rPr>
              <w:t xml:space="preserve"> </w:t>
            </w:r>
            <w:r w:rsidR="00152D94">
              <w:rPr>
                <w:rFonts w:cs="Simplified Arabic" w:hint="cs"/>
                <w:rtl/>
              </w:rPr>
              <w:t>2011</w:t>
            </w:r>
            <w:r w:rsidR="009D7570" w:rsidRPr="00835997">
              <w:rPr>
                <w:rFonts w:cs="Simplified Arabic"/>
                <w:rtl/>
              </w:rPr>
              <w:t xml:space="preserve"> </w:t>
            </w:r>
            <w:r w:rsidRPr="00835997">
              <w:rPr>
                <w:rFonts w:cs="Simplified Arabic"/>
                <w:rtl/>
              </w:rPr>
              <w:t>بالأسعار الجارية</w:t>
            </w:r>
          </w:p>
        </w:tc>
        <w:tc>
          <w:tcPr>
            <w:tcW w:w="0" w:type="auto"/>
            <w:tcBorders>
              <w:top w:val="nil"/>
              <w:left w:val="nil"/>
              <w:bottom w:val="nil"/>
              <w:right w:val="nil"/>
            </w:tcBorders>
          </w:tcPr>
          <w:p w:rsidR="00B70082" w:rsidRDefault="00B81314">
            <w:pPr>
              <w:pStyle w:val="Heading7"/>
              <w:jc w:val="center"/>
              <w:rPr>
                <w:color w:val="000000"/>
                <w:rtl/>
              </w:rPr>
            </w:pPr>
            <w:r>
              <w:rPr>
                <w:color w:val="000000"/>
              </w:rPr>
              <w:t>42</w:t>
            </w:r>
          </w:p>
        </w:tc>
      </w:tr>
      <w:tr w:rsidR="00B70082" w:rsidTr="00167A85">
        <w:trPr>
          <w:trHeight w:hRule="exact" w:val="102"/>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Pr="00835997" w:rsidRDefault="00B70082">
            <w:pPr>
              <w:jc w:val="both"/>
              <w:rPr>
                <w:rFonts w:cs="Simplified Arabic"/>
                <w:snapToGrid w:val="0"/>
                <w:color w:val="000000"/>
                <w:rtl/>
              </w:rPr>
            </w:pPr>
          </w:p>
        </w:tc>
        <w:tc>
          <w:tcPr>
            <w:tcW w:w="0" w:type="auto"/>
            <w:tcBorders>
              <w:top w:val="nil"/>
              <w:left w:val="nil"/>
              <w:bottom w:val="nil"/>
              <w:right w:val="nil"/>
            </w:tcBorders>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6</w:t>
            </w:r>
            <w:r>
              <w:rPr>
                <w:rFonts w:hAnsi="Arial" w:cs="Simplified Arabic"/>
                <w:sz w:val="24"/>
                <w:szCs w:val="24"/>
                <w:rtl/>
              </w:rPr>
              <w:t>:</w:t>
            </w:r>
          </w:p>
        </w:tc>
        <w:tc>
          <w:tcPr>
            <w:tcW w:w="7075" w:type="dxa"/>
            <w:tcBorders>
              <w:top w:val="nil"/>
              <w:left w:val="nil"/>
              <w:bottom w:val="nil"/>
              <w:right w:val="nil"/>
            </w:tcBorders>
            <w:vAlign w:val="center"/>
          </w:tcPr>
          <w:p w:rsidR="00B70082" w:rsidRPr="00835997" w:rsidRDefault="00835997" w:rsidP="007773F5">
            <w:pPr>
              <w:jc w:val="both"/>
              <w:rPr>
                <w:rFonts w:cs="Simplified Arabic"/>
                <w:color w:val="000000"/>
                <w:rtl/>
              </w:rPr>
            </w:pPr>
            <w:r w:rsidRPr="00835997">
              <w:rPr>
                <w:rFonts w:cs="Simplified Arabic"/>
                <w:rtl/>
              </w:rPr>
              <w:t xml:space="preserve">الإنفاق على الصحة في </w:t>
            </w:r>
            <w:r w:rsidR="00B350ED">
              <w:rPr>
                <w:rFonts w:cs="Simplified Arabic" w:hint="cs"/>
                <w:rtl/>
              </w:rPr>
              <w:t>فلسطين</w:t>
            </w:r>
            <w:r w:rsidR="00404062">
              <w:rPr>
                <w:rFonts w:cs="Simplified Arabic" w:hint="cs"/>
                <w:rtl/>
              </w:rPr>
              <w:t xml:space="preserve"> </w:t>
            </w:r>
            <w:r w:rsidRPr="00835997">
              <w:rPr>
                <w:rFonts w:cs="Simplified Arabic"/>
                <w:rtl/>
              </w:rPr>
              <w:t xml:space="preserve">مصنفة حسب مزودي الخدمات الصحية ووظائف الرعاية الصحية </w:t>
            </w:r>
            <w:r w:rsidR="00404062">
              <w:rPr>
                <w:rFonts w:cs="Simplified Arabic"/>
                <w:rtl/>
              </w:rPr>
              <w:t>لعامي</w:t>
            </w:r>
            <w:r w:rsidRPr="00835997">
              <w:rPr>
                <w:rFonts w:cs="Simplified Arabic"/>
                <w:rtl/>
              </w:rPr>
              <w:t xml:space="preserve"> </w:t>
            </w:r>
            <w:proofErr w:type="spellStart"/>
            <w:r w:rsidR="007D5E3F">
              <w:rPr>
                <w:rFonts w:cs="Simplified Arabic" w:hint="cs"/>
                <w:rtl/>
              </w:rPr>
              <w:t>2010</w:t>
            </w:r>
            <w:r w:rsidR="007773F5">
              <w:rPr>
                <w:rFonts w:cs="Simplified Arabic" w:hint="cs"/>
                <w:rtl/>
              </w:rPr>
              <w:t>،</w:t>
            </w:r>
            <w:proofErr w:type="spellEnd"/>
            <w:r w:rsidR="007773F5">
              <w:rPr>
                <w:rFonts w:cs="Simplified Arabic" w:hint="cs"/>
                <w:rtl/>
              </w:rPr>
              <w:t xml:space="preserve"> </w:t>
            </w:r>
            <w:r w:rsidR="00152D94">
              <w:rPr>
                <w:rFonts w:cs="Simplified Arabic" w:hint="cs"/>
                <w:rtl/>
              </w:rPr>
              <w:t>2011</w:t>
            </w:r>
            <w:r w:rsidR="009D7570" w:rsidRPr="00835997">
              <w:rPr>
                <w:rFonts w:cs="Simplified Arabic"/>
                <w:rtl/>
              </w:rPr>
              <w:t xml:space="preserve"> </w:t>
            </w:r>
            <w:r w:rsidRPr="00835997">
              <w:rPr>
                <w:rFonts w:cs="Simplified Arabic"/>
                <w:rtl/>
              </w:rPr>
              <w:t>بالأسعار الجارية</w:t>
            </w:r>
          </w:p>
        </w:tc>
        <w:tc>
          <w:tcPr>
            <w:tcW w:w="0" w:type="auto"/>
            <w:tcBorders>
              <w:top w:val="nil"/>
              <w:left w:val="nil"/>
              <w:bottom w:val="nil"/>
              <w:right w:val="nil"/>
            </w:tcBorders>
          </w:tcPr>
          <w:p w:rsidR="00B70082" w:rsidRDefault="00B81314">
            <w:pPr>
              <w:pStyle w:val="Heading7"/>
              <w:jc w:val="center"/>
              <w:rPr>
                <w:color w:val="000000"/>
                <w:rtl/>
              </w:rPr>
            </w:pPr>
            <w:r>
              <w:rPr>
                <w:color w:val="000000"/>
              </w:rPr>
              <w:t>44</w:t>
            </w:r>
          </w:p>
        </w:tc>
      </w:tr>
      <w:tr w:rsidR="00B70082" w:rsidTr="00167A85">
        <w:trPr>
          <w:trHeight w:hRule="exact" w:val="102"/>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Pr="00835997" w:rsidRDefault="00B70082">
            <w:pPr>
              <w:jc w:val="both"/>
              <w:rPr>
                <w:rFonts w:cs="Simplified Arabic"/>
                <w:snapToGrid w:val="0"/>
                <w:color w:val="000000"/>
                <w:rtl/>
              </w:rPr>
            </w:pPr>
          </w:p>
        </w:tc>
        <w:tc>
          <w:tcPr>
            <w:tcW w:w="0" w:type="auto"/>
            <w:tcBorders>
              <w:top w:val="nil"/>
              <w:left w:val="nil"/>
              <w:bottom w:val="nil"/>
              <w:right w:val="nil"/>
            </w:tcBorders>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r>
              <w:rPr>
                <w:rFonts w:hAnsi="Arial" w:cs="Simplified Arabic"/>
                <w:sz w:val="24"/>
                <w:szCs w:val="24"/>
                <w:rtl/>
              </w:rPr>
              <w:t xml:space="preserve">جدول </w:t>
            </w:r>
            <w:r w:rsidRPr="00404062">
              <w:rPr>
                <w:rFonts w:asciiTheme="majorBidi" w:hAnsiTheme="majorBidi" w:cstheme="majorBidi"/>
                <w:sz w:val="24"/>
                <w:szCs w:val="24"/>
                <w:rtl/>
              </w:rPr>
              <w:t>7</w:t>
            </w:r>
            <w:r>
              <w:rPr>
                <w:rFonts w:hAnsi="Arial" w:cs="Simplified Arabic"/>
                <w:sz w:val="24"/>
                <w:szCs w:val="24"/>
                <w:rtl/>
              </w:rPr>
              <w:t>:</w:t>
            </w:r>
          </w:p>
        </w:tc>
        <w:tc>
          <w:tcPr>
            <w:tcW w:w="7075" w:type="dxa"/>
            <w:tcBorders>
              <w:top w:val="nil"/>
              <w:left w:val="nil"/>
              <w:bottom w:val="nil"/>
              <w:right w:val="nil"/>
            </w:tcBorders>
            <w:vAlign w:val="center"/>
          </w:tcPr>
          <w:p w:rsidR="00B70082" w:rsidRPr="00835997" w:rsidRDefault="00835997" w:rsidP="007773F5">
            <w:pPr>
              <w:jc w:val="both"/>
              <w:rPr>
                <w:rFonts w:cs="Simplified Arabic"/>
                <w:color w:val="000000"/>
                <w:rtl/>
              </w:rPr>
            </w:pPr>
            <w:r w:rsidRPr="00835997">
              <w:rPr>
                <w:rFonts w:cs="Simplified Arabic"/>
                <w:rtl/>
              </w:rPr>
              <w:t xml:space="preserve">الإنفاق على الصحة في </w:t>
            </w:r>
            <w:r w:rsidR="006B212B">
              <w:rPr>
                <w:rFonts w:cs="Simplified Arabic" w:hint="cs"/>
                <w:rtl/>
              </w:rPr>
              <w:t>فلسطين</w:t>
            </w:r>
            <w:r w:rsidR="00404062">
              <w:rPr>
                <w:rFonts w:cs="Simplified Arabic" w:hint="cs"/>
                <w:rtl/>
              </w:rPr>
              <w:t xml:space="preserve"> </w:t>
            </w:r>
            <w:r w:rsidRPr="00835997">
              <w:rPr>
                <w:rFonts w:cs="Simplified Arabic"/>
                <w:rtl/>
              </w:rPr>
              <w:t>مصنفة حسب مصاد</w:t>
            </w:r>
            <w:r w:rsidR="00404062">
              <w:rPr>
                <w:rFonts w:cs="Simplified Arabic"/>
                <w:rtl/>
              </w:rPr>
              <w:t>ر التمويل ووظائف الرعاية الصحية لعامي</w:t>
            </w:r>
            <w:r w:rsidR="007D5E3F">
              <w:rPr>
                <w:rFonts w:cs="Simplified Arabic" w:hint="cs"/>
                <w:rtl/>
              </w:rPr>
              <w:t xml:space="preserve"> </w:t>
            </w:r>
            <w:proofErr w:type="spellStart"/>
            <w:r w:rsidR="007D5E3F">
              <w:rPr>
                <w:rFonts w:cs="Simplified Arabic" w:hint="cs"/>
                <w:rtl/>
              </w:rPr>
              <w:t>2010</w:t>
            </w:r>
            <w:r w:rsidR="007773F5">
              <w:rPr>
                <w:rFonts w:cs="Simplified Arabic" w:hint="cs"/>
                <w:rtl/>
              </w:rPr>
              <w:t>،</w:t>
            </w:r>
            <w:proofErr w:type="spellEnd"/>
            <w:r w:rsidR="007773F5">
              <w:rPr>
                <w:rFonts w:cs="Simplified Arabic" w:hint="cs"/>
                <w:rtl/>
              </w:rPr>
              <w:t xml:space="preserve"> </w:t>
            </w:r>
            <w:r w:rsidR="00152D94">
              <w:rPr>
                <w:rFonts w:cs="Simplified Arabic" w:hint="cs"/>
                <w:rtl/>
              </w:rPr>
              <w:t>2011</w:t>
            </w:r>
            <w:r w:rsidR="009D7570" w:rsidRPr="00835997">
              <w:rPr>
                <w:rFonts w:cs="Simplified Arabic"/>
                <w:rtl/>
              </w:rPr>
              <w:t xml:space="preserve"> </w:t>
            </w:r>
            <w:r w:rsidRPr="00835997">
              <w:rPr>
                <w:rFonts w:cs="Simplified Arabic"/>
                <w:rtl/>
              </w:rPr>
              <w:t>بالأسعار الجارية</w:t>
            </w:r>
          </w:p>
        </w:tc>
        <w:tc>
          <w:tcPr>
            <w:tcW w:w="0" w:type="auto"/>
            <w:tcBorders>
              <w:top w:val="nil"/>
              <w:left w:val="nil"/>
              <w:bottom w:val="nil"/>
              <w:right w:val="nil"/>
            </w:tcBorders>
          </w:tcPr>
          <w:p w:rsidR="00B70082" w:rsidRDefault="00B81314">
            <w:pPr>
              <w:jc w:val="center"/>
              <w:rPr>
                <w:b/>
                <w:bCs/>
                <w:color w:val="000000"/>
                <w:rtl/>
              </w:rPr>
            </w:pPr>
            <w:r>
              <w:rPr>
                <w:b/>
                <w:bCs/>
                <w:color w:val="000000"/>
              </w:rPr>
              <w:t>46</w:t>
            </w:r>
          </w:p>
        </w:tc>
      </w:tr>
      <w:tr w:rsidR="00B70082" w:rsidTr="00167A85">
        <w:trPr>
          <w:trHeight w:hRule="exact" w:val="102"/>
          <w:jc w:val="center"/>
        </w:trPr>
        <w:tc>
          <w:tcPr>
            <w:tcW w:w="993" w:type="dxa"/>
            <w:tcBorders>
              <w:top w:val="nil"/>
              <w:left w:val="nil"/>
              <w:bottom w:val="nil"/>
              <w:right w:val="nil"/>
            </w:tcBorders>
          </w:tcPr>
          <w:p w:rsidR="00B70082" w:rsidRDefault="00B70082">
            <w:pPr>
              <w:pStyle w:val="Title"/>
              <w:bidi/>
              <w:spacing w:after="0"/>
              <w:jc w:val="both"/>
              <w:rPr>
                <w:rFonts w:cs="Simplified Arabic"/>
                <w:color w:val="000000"/>
                <w:sz w:val="24"/>
                <w:szCs w:val="24"/>
                <w:rtl/>
                <w:lang w:eastAsia="ar-SA" w:bidi="ar-SA"/>
              </w:rPr>
            </w:pPr>
          </w:p>
        </w:tc>
        <w:tc>
          <w:tcPr>
            <w:tcW w:w="7075" w:type="dxa"/>
            <w:tcBorders>
              <w:top w:val="nil"/>
              <w:left w:val="nil"/>
              <w:bottom w:val="nil"/>
              <w:right w:val="nil"/>
            </w:tcBorders>
            <w:vAlign w:val="center"/>
          </w:tcPr>
          <w:p w:rsidR="00B70082" w:rsidRDefault="00B70082">
            <w:pPr>
              <w:jc w:val="both"/>
              <w:rPr>
                <w:rFonts w:cs="Simplified Arabic"/>
                <w:snapToGrid w:val="0"/>
                <w:color w:val="000000"/>
                <w:rtl/>
              </w:rPr>
            </w:pPr>
          </w:p>
        </w:tc>
        <w:tc>
          <w:tcPr>
            <w:tcW w:w="0" w:type="auto"/>
            <w:tcBorders>
              <w:top w:val="nil"/>
              <w:left w:val="nil"/>
              <w:bottom w:val="nil"/>
              <w:right w:val="nil"/>
            </w:tcBorders>
          </w:tcPr>
          <w:p w:rsidR="00B70082" w:rsidRDefault="00B70082">
            <w:pPr>
              <w:jc w:val="center"/>
              <w:rPr>
                <w:b/>
                <w:bCs/>
                <w:color w:val="000000"/>
                <w:rtl/>
              </w:rPr>
            </w:pPr>
          </w:p>
        </w:tc>
      </w:tr>
      <w:tr w:rsidR="00B70082" w:rsidTr="00167A85">
        <w:trPr>
          <w:trHeight w:val="340"/>
          <w:jc w:val="center"/>
        </w:trPr>
        <w:tc>
          <w:tcPr>
            <w:tcW w:w="993" w:type="dxa"/>
            <w:tcBorders>
              <w:top w:val="nil"/>
              <w:left w:val="nil"/>
              <w:bottom w:val="nil"/>
              <w:right w:val="nil"/>
            </w:tcBorders>
          </w:tcPr>
          <w:p w:rsidR="00B70082" w:rsidRDefault="00B70082">
            <w:pPr>
              <w:pStyle w:val="Title"/>
              <w:bidi/>
              <w:spacing w:after="0"/>
              <w:jc w:val="both"/>
              <w:rPr>
                <w:rFonts w:hAnsi="Arial" w:cs="Arial"/>
                <w:sz w:val="24"/>
                <w:szCs w:val="24"/>
                <w:rtl/>
              </w:rPr>
            </w:pPr>
          </w:p>
        </w:tc>
        <w:tc>
          <w:tcPr>
            <w:tcW w:w="7075" w:type="dxa"/>
            <w:tcBorders>
              <w:top w:val="nil"/>
              <w:left w:val="nil"/>
              <w:bottom w:val="nil"/>
              <w:right w:val="nil"/>
            </w:tcBorders>
            <w:vAlign w:val="center"/>
          </w:tcPr>
          <w:p w:rsidR="00B70082" w:rsidRDefault="00B70082">
            <w:pPr>
              <w:jc w:val="center"/>
              <w:rPr>
                <w:rFonts w:ascii="Arial" w:hAnsi="Arial" w:cs="Simplified Arabic"/>
                <w:b/>
                <w:bCs/>
                <w:kern w:val="28"/>
                <w:sz w:val="28"/>
                <w:szCs w:val="28"/>
                <w:rtl/>
                <w:lang w:val="en-GB" w:eastAsia="en-US" w:bidi="ar-JO"/>
              </w:rPr>
            </w:pPr>
          </w:p>
        </w:tc>
        <w:tc>
          <w:tcPr>
            <w:tcW w:w="0" w:type="auto"/>
            <w:tcBorders>
              <w:top w:val="nil"/>
              <w:left w:val="nil"/>
              <w:bottom w:val="nil"/>
              <w:right w:val="nil"/>
            </w:tcBorders>
          </w:tcPr>
          <w:p w:rsidR="00B70082" w:rsidRDefault="00B70082">
            <w:pPr>
              <w:jc w:val="center"/>
              <w:rPr>
                <w:b/>
                <w:bCs/>
                <w:color w:val="000000"/>
                <w:rtl/>
              </w:rPr>
            </w:pPr>
          </w:p>
        </w:tc>
      </w:tr>
      <w:bookmarkEnd w:id="1"/>
    </w:tbl>
    <w:p w:rsidR="00EC5313" w:rsidRDefault="00EC5313">
      <w:pPr>
        <w:jc w:val="center"/>
        <w:rPr>
          <w:rFonts w:cs="Simplified Arabic"/>
          <w:b/>
          <w:bCs/>
          <w:color w:val="000000"/>
          <w:sz w:val="28"/>
          <w:szCs w:val="28"/>
          <w:rtl/>
        </w:rPr>
      </w:pPr>
    </w:p>
    <w:p w:rsidR="00EC5313" w:rsidRPr="00043B48" w:rsidRDefault="00EC5313" w:rsidP="00A04364">
      <w:pPr>
        <w:jc w:val="center"/>
        <w:rPr>
          <w:rFonts w:cs="Simplified Arabic"/>
          <w:b/>
          <w:bCs/>
          <w:color w:val="000000"/>
          <w:sz w:val="28"/>
          <w:szCs w:val="28"/>
          <w:rtl/>
        </w:rPr>
      </w:pPr>
      <w:r>
        <w:rPr>
          <w:rFonts w:cs="Simplified Arabic"/>
          <w:b/>
          <w:bCs/>
          <w:color w:val="000000"/>
          <w:sz w:val="28"/>
          <w:szCs w:val="28"/>
          <w:rtl/>
        </w:rPr>
        <w:br w:type="page"/>
      </w:r>
      <w:r w:rsidR="00582879">
        <w:rPr>
          <w:rFonts w:cs="Simplified Arabic"/>
          <w:b/>
          <w:bCs/>
          <w:color w:val="000000"/>
          <w:sz w:val="28"/>
          <w:szCs w:val="28"/>
          <w:rtl/>
        </w:rPr>
        <w:lastRenderedPageBreak/>
        <w:br w:type="page"/>
      </w:r>
      <w:r w:rsidRPr="00043B48">
        <w:rPr>
          <w:rFonts w:cs="Simplified Arabic"/>
          <w:b/>
          <w:bCs/>
          <w:color w:val="000000"/>
          <w:sz w:val="28"/>
          <w:szCs w:val="28"/>
          <w:rtl/>
        </w:rPr>
        <w:lastRenderedPageBreak/>
        <w:t>المقدمة</w:t>
      </w:r>
    </w:p>
    <w:p w:rsidR="00EC5313" w:rsidRDefault="00EC5313">
      <w:pPr>
        <w:jc w:val="both"/>
        <w:rPr>
          <w:rFonts w:cs="Simplified Arabic"/>
          <w:color w:val="000000"/>
          <w:sz w:val="20"/>
          <w:szCs w:val="20"/>
          <w:rtl/>
        </w:rPr>
      </w:pPr>
    </w:p>
    <w:p w:rsidR="002B0AD0" w:rsidRDefault="002B0AD0" w:rsidP="00B22BBD">
      <w:pPr>
        <w:jc w:val="both"/>
        <w:rPr>
          <w:rFonts w:cs="Simplified Arabic"/>
          <w:color w:val="000000"/>
          <w:rtl/>
        </w:rPr>
      </w:pPr>
      <w:r>
        <w:rPr>
          <w:rFonts w:cs="Simplified Arabic"/>
          <w:color w:val="000000"/>
          <w:rtl/>
        </w:rPr>
        <w:t xml:space="preserve">ضمن سعي الجهاز المركزي للإحصاء الفلسطيني </w:t>
      </w:r>
      <w:r w:rsidR="002963F5">
        <w:rPr>
          <w:rFonts w:cs="Simplified Arabic" w:hint="cs"/>
          <w:color w:val="000000"/>
          <w:rtl/>
        </w:rPr>
        <w:t>لإنتاج</w:t>
      </w:r>
      <w:r>
        <w:rPr>
          <w:rFonts w:cs="Simplified Arabic"/>
          <w:color w:val="000000"/>
          <w:rtl/>
        </w:rPr>
        <w:t xml:space="preserve"> الرقم الإحصائي الفلسطيني، وتوفير المعلومات الإحصائية لصانعي القرار، فقد ارتأى الجهاز العمل على تأسيس نظام الحسابات الصحية الوطنية الفلسطينية ليعكس واقع الإنفاق على الصحة في </w:t>
      </w:r>
      <w:r w:rsidR="00B22BBD">
        <w:rPr>
          <w:rFonts w:cs="Simplified Arabic" w:hint="cs"/>
          <w:color w:val="000000"/>
          <w:rtl/>
        </w:rPr>
        <w:t>فلسطين</w:t>
      </w:r>
      <w:r>
        <w:rPr>
          <w:rFonts w:cs="Simplified Arabic"/>
          <w:color w:val="000000"/>
          <w:rtl/>
        </w:rPr>
        <w:t>. حيث تقدم الحسابات الصحية الوطنية وصفا</w:t>
      </w:r>
      <w:r w:rsidR="00D95BCE">
        <w:rPr>
          <w:rFonts w:cs="Simplified Arabic" w:hint="cs"/>
          <w:color w:val="000000"/>
          <w:rtl/>
        </w:rPr>
        <w:t>ً</w:t>
      </w:r>
      <w:r>
        <w:rPr>
          <w:rFonts w:cs="Simplified Arabic"/>
          <w:color w:val="000000"/>
          <w:rtl/>
        </w:rPr>
        <w:t xml:space="preserve"> إحصائيا</w:t>
      </w:r>
      <w:r w:rsidR="00D95BCE">
        <w:rPr>
          <w:rFonts w:cs="Simplified Arabic" w:hint="cs"/>
          <w:color w:val="000000"/>
          <w:rtl/>
        </w:rPr>
        <w:t>ً</w:t>
      </w:r>
      <w:r>
        <w:rPr>
          <w:rFonts w:cs="Simplified Arabic"/>
          <w:color w:val="000000"/>
          <w:rtl/>
        </w:rPr>
        <w:t xml:space="preserve"> منظما</w:t>
      </w:r>
      <w:r w:rsidR="00D95BCE">
        <w:rPr>
          <w:rFonts w:cs="Simplified Arabic" w:hint="cs"/>
          <w:color w:val="000000"/>
          <w:rtl/>
        </w:rPr>
        <w:t>ً</w:t>
      </w:r>
      <w:r>
        <w:rPr>
          <w:rFonts w:cs="Simplified Arabic"/>
          <w:color w:val="000000"/>
          <w:rtl/>
        </w:rPr>
        <w:t xml:space="preserve"> للقطاع الصحي ككل، وبنفس الوقت تعمل على توفير البيانات الإحصائية المفصلة عن التعاملات التي تجري بين مختلف الأطراف في المجتمع الصحي من جهة، وبين الاقتصاد المحلي وباقي دول العالم من جهة أخرى، بالإضافة إلى الوقوف على اتجاهات النمو في الاقتصاد الوطني من سنة لأخرى ومراقبة الأداء الاقتصادي الصحي وتقلباته عبر السنوات، لذلك فإن إعداد سلسلة زمنية متسقة ومنسجمة لبيانات الحسابات الصحية الفلسطينية تكتسب أهمية قصوى لما يعنيه ذلك من فتح آفاق المقارنة والقياس والتحليل الاقتصادي الصحي. </w:t>
      </w:r>
    </w:p>
    <w:p w:rsidR="002B0AD0" w:rsidRDefault="002B0AD0" w:rsidP="002B0AD0">
      <w:pPr>
        <w:pStyle w:val="BodyText"/>
        <w:jc w:val="both"/>
        <w:rPr>
          <w:rFonts w:cs="Simplified Arabic"/>
          <w:color w:val="000000"/>
          <w:sz w:val="24"/>
          <w:szCs w:val="24"/>
          <w:rtl/>
        </w:rPr>
      </w:pPr>
    </w:p>
    <w:p w:rsidR="002B0AD0" w:rsidRDefault="002B0AD0" w:rsidP="003A53FF">
      <w:pPr>
        <w:pStyle w:val="BodyText"/>
        <w:jc w:val="both"/>
        <w:rPr>
          <w:rFonts w:cs="Simplified Arabic"/>
          <w:color w:val="000000"/>
          <w:sz w:val="24"/>
          <w:szCs w:val="24"/>
          <w:rtl/>
          <w:lang w:bidi="ar-JO"/>
        </w:rPr>
      </w:pPr>
      <w:r>
        <w:rPr>
          <w:rFonts w:cs="Simplified Arabic"/>
          <w:color w:val="000000"/>
          <w:sz w:val="24"/>
          <w:szCs w:val="24"/>
          <w:rtl/>
        </w:rPr>
        <w:t xml:space="preserve">لقد تبنى الجهاز المركزي للإحصاء الفلسطيني نظام الحسابات الصحية </w:t>
      </w:r>
      <w:r>
        <w:rPr>
          <w:rFonts w:cs="Simplified Arabic"/>
          <w:color w:val="000000"/>
          <w:sz w:val="24"/>
          <w:szCs w:val="24"/>
        </w:rPr>
        <w:t>OECD 2000</w:t>
      </w:r>
      <w:r>
        <w:rPr>
          <w:rFonts w:cs="Simplified Arabic"/>
          <w:color w:val="000000"/>
          <w:sz w:val="24"/>
          <w:szCs w:val="24"/>
          <w:rtl/>
        </w:rPr>
        <w:t xml:space="preserve"> كإطار عمل دليلي شامل يوجه كافة الجهود الإحصائية المبذولة في الحقل </w:t>
      </w:r>
      <w:r w:rsidR="007B3722">
        <w:rPr>
          <w:rFonts w:cs="Simplified Arabic" w:hint="cs"/>
          <w:color w:val="000000"/>
          <w:sz w:val="24"/>
          <w:szCs w:val="24"/>
          <w:rtl/>
        </w:rPr>
        <w:t>الصحي</w:t>
      </w:r>
      <w:r>
        <w:rPr>
          <w:rFonts w:cs="Simplified Arabic"/>
          <w:color w:val="000000"/>
          <w:sz w:val="24"/>
          <w:szCs w:val="24"/>
          <w:rtl/>
        </w:rPr>
        <w:t>.  حيث عم</w:t>
      </w:r>
      <w:r w:rsidR="00F82DE0">
        <w:rPr>
          <w:rFonts w:cs="Simplified Arabic"/>
          <w:color w:val="000000"/>
          <w:sz w:val="24"/>
          <w:szCs w:val="24"/>
          <w:rtl/>
        </w:rPr>
        <w:t xml:space="preserve">ل الجهاز على إصدار سلسلة زمنية </w:t>
      </w:r>
      <w:r>
        <w:rPr>
          <w:rFonts w:cs="Simplified Arabic"/>
          <w:color w:val="000000"/>
          <w:sz w:val="24"/>
          <w:szCs w:val="24"/>
          <w:rtl/>
        </w:rPr>
        <w:t>لبي</w:t>
      </w:r>
      <w:r w:rsidR="002963F5">
        <w:rPr>
          <w:rFonts w:cs="Simplified Arabic"/>
          <w:color w:val="000000"/>
          <w:sz w:val="24"/>
          <w:szCs w:val="24"/>
          <w:rtl/>
        </w:rPr>
        <w:t>انات الحسابات الصحية الفلسطينية</w:t>
      </w:r>
      <w:r>
        <w:rPr>
          <w:rFonts w:cs="Simplified Arabic"/>
          <w:color w:val="000000"/>
          <w:sz w:val="24"/>
          <w:szCs w:val="24"/>
          <w:rtl/>
        </w:rPr>
        <w:t xml:space="preserve"> للأعوام </w:t>
      </w:r>
      <w:r w:rsidR="002963F5">
        <w:rPr>
          <w:rFonts w:cs="Simplified Arabic"/>
          <w:color w:val="000000"/>
          <w:sz w:val="24"/>
          <w:szCs w:val="24"/>
        </w:rPr>
        <w:t>2000</w:t>
      </w:r>
      <w:proofErr w:type="spellStart"/>
      <w:r>
        <w:rPr>
          <w:rFonts w:cs="Simplified Arabic"/>
          <w:color w:val="000000"/>
          <w:sz w:val="24"/>
          <w:szCs w:val="24"/>
          <w:rtl/>
        </w:rPr>
        <w:t>-</w:t>
      </w:r>
      <w:proofErr w:type="spellEnd"/>
      <w:r w:rsidR="003A53FF">
        <w:rPr>
          <w:rFonts w:cs="Simplified Arabic"/>
          <w:color w:val="000000"/>
          <w:sz w:val="24"/>
          <w:szCs w:val="24"/>
        </w:rPr>
        <w:t>2010</w:t>
      </w:r>
      <w:r>
        <w:rPr>
          <w:rFonts w:cs="Simplified Arabic"/>
          <w:color w:val="000000"/>
          <w:sz w:val="24"/>
          <w:szCs w:val="24"/>
          <w:rtl/>
        </w:rPr>
        <w:t xml:space="preserve"> بما تطلبه ذلك من دراسة وتدقيق في تجارب الدول من حيث المنهجيات والفرضيات </w:t>
      </w:r>
      <w:proofErr w:type="spellStart"/>
      <w:r>
        <w:rPr>
          <w:rFonts w:cs="Simplified Arabic"/>
          <w:color w:val="000000"/>
          <w:sz w:val="24"/>
          <w:szCs w:val="24"/>
          <w:rtl/>
        </w:rPr>
        <w:t>المستخدمة</w:t>
      </w:r>
      <w:r w:rsidR="00101238">
        <w:rPr>
          <w:rFonts w:cs="Simplified Arabic" w:hint="cs"/>
          <w:color w:val="000000"/>
          <w:sz w:val="24"/>
          <w:szCs w:val="24"/>
          <w:rtl/>
        </w:rPr>
        <w:t>،</w:t>
      </w:r>
      <w:proofErr w:type="spellEnd"/>
      <w:r>
        <w:rPr>
          <w:rFonts w:cs="Simplified Arabic"/>
          <w:color w:val="000000"/>
          <w:sz w:val="24"/>
          <w:szCs w:val="24"/>
          <w:rtl/>
        </w:rPr>
        <w:t xml:space="preserve"> والتي تأثرت بشكل كبير بحداثة التجربة في العمل على موضوع الحسابات الصحية.</w:t>
      </w:r>
      <w:r w:rsidR="002963F5">
        <w:rPr>
          <w:rFonts w:cs="Simplified Arabic"/>
          <w:color w:val="000000"/>
          <w:sz w:val="24"/>
          <w:szCs w:val="24"/>
        </w:rPr>
        <w:t xml:space="preserve">  </w:t>
      </w:r>
      <w:r w:rsidR="002963F5">
        <w:rPr>
          <w:rFonts w:cs="Simplified Arabic" w:hint="cs"/>
          <w:color w:val="000000"/>
          <w:sz w:val="24"/>
          <w:szCs w:val="24"/>
          <w:rtl/>
          <w:lang w:bidi="ar-JO"/>
        </w:rPr>
        <w:t xml:space="preserve"> واس</w:t>
      </w:r>
      <w:r w:rsidR="00934CAF">
        <w:rPr>
          <w:rFonts w:cs="Simplified Arabic" w:hint="cs"/>
          <w:color w:val="000000"/>
          <w:sz w:val="24"/>
          <w:szCs w:val="24"/>
          <w:rtl/>
          <w:lang w:bidi="ar-JO"/>
        </w:rPr>
        <w:t>تكمل العمل بإصدار بيانات العام</w:t>
      </w:r>
      <w:r w:rsidR="002963F5">
        <w:rPr>
          <w:rFonts w:cs="Simplified Arabic" w:hint="cs"/>
          <w:color w:val="000000"/>
          <w:sz w:val="24"/>
          <w:szCs w:val="24"/>
          <w:rtl/>
          <w:lang w:bidi="ar-JO"/>
        </w:rPr>
        <w:t xml:space="preserve"> </w:t>
      </w:r>
      <w:r w:rsidR="003A53FF">
        <w:rPr>
          <w:rFonts w:cs="Simplified Arabic" w:hint="cs"/>
          <w:color w:val="000000"/>
          <w:sz w:val="24"/>
          <w:szCs w:val="24"/>
          <w:rtl/>
          <w:lang w:bidi="ar-JO"/>
        </w:rPr>
        <w:t>2011</w:t>
      </w:r>
      <w:r w:rsidR="002963F5">
        <w:rPr>
          <w:rFonts w:cs="Simplified Arabic" w:hint="cs"/>
          <w:color w:val="000000"/>
          <w:sz w:val="24"/>
          <w:szCs w:val="24"/>
          <w:rtl/>
          <w:lang w:bidi="ar-JO"/>
        </w:rPr>
        <w:t>.</w:t>
      </w:r>
    </w:p>
    <w:p w:rsidR="002B0AD0" w:rsidRDefault="002B0AD0" w:rsidP="002B0AD0">
      <w:pPr>
        <w:pStyle w:val="BodyText"/>
        <w:jc w:val="both"/>
        <w:rPr>
          <w:rFonts w:cs="Simplified Arabic"/>
          <w:color w:val="000000"/>
          <w:sz w:val="24"/>
          <w:szCs w:val="24"/>
          <w:rtl/>
        </w:rPr>
      </w:pPr>
    </w:p>
    <w:p w:rsidR="002B0AD0" w:rsidRDefault="002B0AD0" w:rsidP="00B22BBD">
      <w:pPr>
        <w:pStyle w:val="BodyText"/>
        <w:jc w:val="both"/>
        <w:rPr>
          <w:rFonts w:cs="Simplified Arabic"/>
          <w:color w:val="000000"/>
          <w:sz w:val="24"/>
          <w:szCs w:val="24"/>
          <w:rtl/>
        </w:rPr>
      </w:pPr>
      <w:r>
        <w:rPr>
          <w:rFonts w:cs="Simplified Arabic"/>
          <w:color w:val="000000"/>
          <w:sz w:val="24"/>
          <w:szCs w:val="24"/>
          <w:rtl/>
        </w:rPr>
        <w:t xml:space="preserve">تمحور الهدف الرئيسي للمشروع حول بناء نظام حسابات صحية فلسطيني، وتوفير قاعدة بيانات حول الإنفاق على قطاع الخدمات الصحية من قبل مقدمي هذه الخدمات في </w:t>
      </w:r>
      <w:r w:rsidR="00B22BBD">
        <w:rPr>
          <w:rFonts w:cs="Simplified Arabic" w:hint="cs"/>
          <w:color w:val="000000"/>
          <w:sz w:val="24"/>
          <w:szCs w:val="24"/>
          <w:rtl/>
        </w:rPr>
        <w:t>فلسطين</w:t>
      </w:r>
      <w:r>
        <w:rPr>
          <w:rFonts w:cs="Simplified Arabic"/>
          <w:color w:val="000000"/>
          <w:sz w:val="24"/>
          <w:szCs w:val="24"/>
          <w:rtl/>
        </w:rPr>
        <w:t>.</w:t>
      </w:r>
    </w:p>
    <w:p w:rsidR="002B0AD0" w:rsidRDefault="002B0AD0" w:rsidP="002B0AD0">
      <w:pPr>
        <w:pStyle w:val="BodyText"/>
        <w:jc w:val="both"/>
        <w:rPr>
          <w:rFonts w:cs="Simplified Arabic"/>
          <w:color w:val="000000"/>
          <w:sz w:val="24"/>
          <w:szCs w:val="24"/>
          <w:rtl/>
        </w:rPr>
      </w:pPr>
    </w:p>
    <w:p w:rsidR="002B0AD0" w:rsidRDefault="002B0AD0" w:rsidP="00B22BBD">
      <w:pPr>
        <w:pStyle w:val="BodyText"/>
        <w:jc w:val="both"/>
        <w:rPr>
          <w:rFonts w:cs="Simplified Arabic"/>
          <w:color w:val="000000"/>
          <w:sz w:val="24"/>
          <w:szCs w:val="24"/>
          <w:rtl/>
        </w:rPr>
      </w:pPr>
      <w:r>
        <w:rPr>
          <w:rFonts w:cs="Simplified Arabic"/>
          <w:color w:val="000000"/>
          <w:sz w:val="24"/>
          <w:szCs w:val="24"/>
          <w:rtl/>
        </w:rPr>
        <w:t xml:space="preserve">نأمل أن يساهم هذا التقرير في مساعدة المخططين وصناع القرار في مراقبة وتحسين النظام الصحي في </w:t>
      </w:r>
      <w:proofErr w:type="spellStart"/>
      <w:r w:rsidR="00B22BBD">
        <w:rPr>
          <w:rFonts w:cs="Simplified Arabic" w:hint="cs"/>
          <w:color w:val="000000"/>
          <w:sz w:val="24"/>
          <w:szCs w:val="24"/>
          <w:rtl/>
        </w:rPr>
        <w:t>فلسطين</w:t>
      </w:r>
      <w:r>
        <w:rPr>
          <w:rFonts w:cs="Simplified Arabic"/>
          <w:color w:val="000000"/>
          <w:sz w:val="24"/>
          <w:szCs w:val="24"/>
          <w:rtl/>
        </w:rPr>
        <w:t>،</w:t>
      </w:r>
      <w:proofErr w:type="spellEnd"/>
      <w:r>
        <w:rPr>
          <w:rFonts w:cs="Simplified Arabic"/>
          <w:color w:val="000000"/>
          <w:sz w:val="24"/>
          <w:szCs w:val="24"/>
          <w:rtl/>
        </w:rPr>
        <w:t xml:space="preserve"> وأن ينير درب متخذي القرار وصانعي السياسات الصحية في مسيرة التنمية الوطنية الشاملة. </w:t>
      </w:r>
    </w:p>
    <w:p w:rsidR="002B0AD0" w:rsidRDefault="002B0AD0" w:rsidP="002B0AD0">
      <w:pPr>
        <w:pStyle w:val="BodyText"/>
        <w:rPr>
          <w:rFonts w:cs="Simplified Arabic"/>
          <w:color w:val="000000"/>
          <w:sz w:val="24"/>
          <w:szCs w:val="24"/>
          <w:rtl/>
        </w:rPr>
      </w:pPr>
    </w:p>
    <w:p w:rsidR="002B0AD0" w:rsidRDefault="002B0AD0" w:rsidP="002B0AD0">
      <w:pPr>
        <w:jc w:val="center"/>
        <w:rPr>
          <w:rFonts w:cs="Simplified Arabic"/>
          <w:color w:val="000000"/>
          <w:rtl/>
        </w:rPr>
      </w:pPr>
      <w:r>
        <w:rPr>
          <w:rFonts w:cs="Simplified Arabic"/>
          <w:color w:val="000000"/>
          <w:rtl/>
        </w:rPr>
        <w:t>والله ولي التوفيق،،،</w:t>
      </w:r>
    </w:p>
    <w:p w:rsidR="002B0AD0" w:rsidRDefault="002B0AD0" w:rsidP="002B0AD0">
      <w:pPr>
        <w:jc w:val="center"/>
        <w:rPr>
          <w:rFonts w:cs="Simplified Arabic"/>
          <w:color w:val="000000"/>
          <w:rtl/>
        </w:rPr>
      </w:pPr>
    </w:p>
    <w:p w:rsidR="002B0AD0" w:rsidRDefault="002B0AD0" w:rsidP="002B0AD0">
      <w:pPr>
        <w:jc w:val="center"/>
        <w:rPr>
          <w:rFonts w:cs="Simplified Arabic"/>
          <w:color w:val="000000"/>
          <w:rtl/>
        </w:rPr>
      </w:pPr>
    </w:p>
    <w:p w:rsidR="002B0AD0" w:rsidRDefault="002B0AD0" w:rsidP="002B0AD0">
      <w:pPr>
        <w:jc w:val="center"/>
        <w:rPr>
          <w:rFonts w:cs="Simplified Arabic"/>
          <w:color w:val="000000"/>
          <w:rtl/>
        </w:rPr>
      </w:pPr>
    </w:p>
    <w:p w:rsidR="00167A85" w:rsidRDefault="00167A85" w:rsidP="002B0AD0">
      <w:pPr>
        <w:jc w:val="center"/>
        <w:rPr>
          <w:rFonts w:cs="Simplified Arabic"/>
          <w:color w:val="000000"/>
          <w:rtl/>
        </w:rPr>
      </w:pPr>
    </w:p>
    <w:tbl>
      <w:tblPr>
        <w:bidiVisual/>
        <w:tblW w:w="0" w:type="auto"/>
        <w:jc w:val="center"/>
        <w:tblBorders>
          <w:insideH w:val="single" w:sz="4" w:space="0" w:color="auto"/>
        </w:tblBorders>
        <w:tblLayout w:type="fixed"/>
        <w:tblLook w:val="0000"/>
      </w:tblPr>
      <w:tblGrid>
        <w:gridCol w:w="7193"/>
        <w:gridCol w:w="1808"/>
      </w:tblGrid>
      <w:tr w:rsidR="002B0AD0" w:rsidTr="00167A85">
        <w:trPr>
          <w:trHeight w:val="340"/>
          <w:jc w:val="center"/>
        </w:trPr>
        <w:tc>
          <w:tcPr>
            <w:tcW w:w="7193" w:type="dxa"/>
            <w:tcBorders>
              <w:top w:val="nil"/>
              <w:left w:val="nil"/>
              <w:bottom w:val="nil"/>
              <w:right w:val="nil"/>
            </w:tcBorders>
          </w:tcPr>
          <w:p w:rsidR="002B0AD0" w:rsidRDefault="001979AD" w:rsidP="005E1B86">
            <w:pPr>
              <w:rPr>
                <w:rFonts w:cs="Simplified Arabic"/>
                <w:bCs/>
                <w:color w:val="000000"/>
                <w:rtl/>
              </w:rPr>
            </w:pPr>
            <w:r>
              <w:rPr>
                <w:rFonts w:cs="Simplified Arabic" w:hint="cs"/>
                <w:bCs/>
                <w:color w:val="000000"/>
                <w:rtl/>
                <w:lang w:bidi="ar-JO"/>
              </w:rPr>
              <w:t>شباط</w:t>
            </w:r>
            <w:r w:rsidR="002B0AD0">
              <w:rPr>
                <w:rFonts w:cs="Simplified Arabic"/>
                <w:bCs/>
                <w:color w:val="000000"/>
                <w:rtl/>
              </w:rPr>
              <w:t xml:space="preserve">، </w:t>
            </w:r>
            <w:r w:rsidR="005E1B86">
              <w:rPr>
                <w:rFonts w:cs="Simplified Arabic"/>
                <w:b/>
                <w:color w:val="000000"/>
              </w:rPr>
              <w:t>2013</w:t>
            </w:r>
          </w:p>
        </w:tc>
        <w:tc>
          <w:tcPr>
            <w:tcW w:w="1808" w:type="dxa"/>
            <w:tcBorders>
              <w:top w:val="nil"/>
              <w:left w:val="nil"/>
              <w:bottom w:val="nil"/>
              <w:right w:val="nil"/>
            </w:tcBorders>
          </w:tcPr>
          <w:p w:rsidR="002B0AD0" w:rsidRDefault="002B0AD0" w:rsidP="0083605D">
            <w:pPr>
              <w:tabs>
                <w:tab w:val="left" w:pos="365"/>
              </w:tabs>
              <w:jc w:val="center"/>
              <w:rPr>
                <w:rFonts w:cs="Simplified Arabic"/>
                <w:bCs/>
                <w:color w:val="000000"/>
                <w:rtl/>
              </w:rPr>
            </w:pPr>
            <w:r>
              <w:rPr>
                <w:rFonts w:cs="Simplified Arabic"/>
                <w:bCs/>
                <w:color w:val="000000"/>
                <w:rtl/>
              </w:rPr>
              <w:t>علا عوض</w:t>
            </w:r>
          </w:p>
          <w:p w:rsidR="002B0AD0" w:rsidRDefault="002B0AD0" w:rsidP="0083605D">
            <w:pPr>
              <w:tabs>
                <w:tab w:val="left" w:pos="365"/>
              </w:tabs>
              <w:jc w:val="center"/>
              <w:rPr>
                <w:rFonts w:cs="Simplified Arabic"/>
                <w:bCs/>
                <w:color w:val="000000"/>
                <w:rtl/>
              </w:rPr>
            </w:pPr>
            <w:r>
              <w:rPr>
                <w:rFonts w:cs="Simplified Arabic"/>
                <w:bCs/>
                <w:color w:val="000000"/>
                <w:rtl/>
              </w:rPr>
              <w:t>رئيس الجهاز</w:t>
            </w:r>
          </w:p>
          <w:p w:rsidR="002B0AD0" w:rsidRDefault="002B0AD0" w:rsidP="0083605D">
            <w:pPr>
              <w:jc w:val="center"/>
              <w:rPr>
                <w:rFonts w:cs="Simplified Arabic"/>
                <w:bCs/>
                <w:color w:val="000000"/>
                <w:rtl/>
              </w:rPr>
            </w:pPr>
          </w:p>
        </w:tc>
      </w:tr>
    </w:tbl>
    <w:p w:rsidR="00EC5313" w:rsidRDefault="00EC5313" w:rsidP="00F944DC">
      <w:pPr>
        <w:rPr>
          <w:color w:val="000000"/>
          <w:rtl/>
          <w:lang w:val="en-GB"/>
        </w:rPr>
      </w:pPr>
    </w:p>
    <w:sectPr w:rsidR="00EC5313" w:rsidSect="000C4D38">
      <w:headerReference w:type="default" r:id="rId12"/>
      <w:footerReference w:type="default" r:id="rId13"/>
      <w:pgSz w:w="11907" w:h="16840" w:code="9"/>
      <w:pgMar w:top="1418" w:right="1418" w:bottom="1418" w:left="1418" w:header="709" w:footer="709" w:gutter="0"/>
      <w:pgNumType w:start="21"/>
      <w:cols w:space="720"/>
      <w:titlePg/>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BA8" w:rsidRDefault="00732BA8">
      <w:pPr>
        <w:rPr>
          <w:rtl/>
        </w:rPr>
      </w:pPr>
      <w:r>
        <w:separator/>
      </w:r>
    </w:p>
  </w:endnote>
  <w:endnote w:type="continuationSeparator" w:id="0">
    <w:p w:rsidR="00732BA8" w:rsidRDefault="00732BA8">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E0" w:rsidRDefault="00F82DE0">
    <w:pPr>
      <w:pStyle w:val="Footer"/>
      <w:jc w:val="cen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BA8" w:rsidRDefault="00732BA8">
      <w:pPr>
        <w:rPr>
          <w:rtl/>
        </w:rPr>
      </w:pPr>
      <w:r>
        <w:separator/>
      </w:r>
    </w:p>
  </w:footnote>
  <w:footnote w:type="continuationSeparator" w:id="0">
    <w:p w:rsidR="00732BA8" w:rsidRDefault="00732BA8">
      <w:pPr>
        <w:rPr>
          <w:rtl/>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DE0" w:rsidRPr="00670713" w:rsidRDefault="00F82DE0" w:rsidP="00921112">
    <w:pPr>
      <w:pStyle w:val="Header"/>
      <w:rPr>
        <w:rFonts w:cs="Simplified Arabic"/>
        <w:sz w:val="16"/>
        <w:szCs w:val="16"/>
        <w:rtl/>
        <w:lang w:bidi="ar-JO"/>
      </w:rPr>
    </w:pPr>
    <w:r w:rsidRPr="00670713">
      <w:rPr>
        <w:rFonts w:cs="Simplified Arabic"/>
        <w:sz w:val="16"/>
        <w:szCs w:val="16"/>
      </w:rPr>
      <w:t>PCBS</w:t>
    </w:r>
    <w:r w:rsidRPr="00670713">
      <w:rPr>
        <w:rFonts w:cs="Simplified Arabic" w:hint="cs"/>
        <w:sz w:val="16"/>
        <w:szCs w:val="16"/>
        <w:rtl/>
      </w:rPr>
      <w:t xml:space="preserve">: التقرير الإحصائي، الحسابات </w:t>
    </w:r>
    <w:r>
      <w:rPr>
        <w:rFonts w:cs="Simplified Arabic" w:hint="cs"/>
        <w:sz w:val="16"/>
        <w:szCs w:val="16"/>
        <w:rtl/>
      </w:rPr>
      <w:t>الصحية الوطنية</w:t>
    </w:r>
    <w:r w:rsidRPr="00670713">
      <w:rPr>
        <w:rFonts w:cs="Simplified Arabic" w:hint="cs"/>
        <w:sz w:val="16"/>
        <w:szCs w:val="16"/>
        <w:rtl/>
      </w:rPr>
      <w:t xml:space="preserve"> (</w:t>
    </w:r>
    <w:r w:rsidR="006E1123">
      <w:rPr>
        <w:rFonts w:cs="Simplified Arabic" w:hint="cs"/>
        <w:sz w:val="16"/>
        <w:szCs w:val="16"/>
        <w:rtl/>
      </w:rPr>
      <w:t>2010-</w:t>
    </w:r>
    <w:r w:rsidR="00921112">
      <w:rPr>
        <w:rFonts w:cs="Simplified Arabic" w:hint="cs"/>
        <w:sz w:val="16"/>
        <w:szCs w:val="16"/>
        <w:rtl/>
      </w:rPr>
      <w:t>2011</w:t>
    </w:r>
    <w:proofErr w:type="spellStart"/>
    <w:r w:rsidRPr="00670713">
      <w:rPr>
        <w:rFonts w:cs="Simplified Arabic" w:hint="cs"/>
        <w:sz w:val="16"/>
        <w:szCs w:val="16"/>
        <w:rtl/>
      </w:rPr>
      <w:t>)</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right="1080" w:hanging="360"/>
      </w:pPr>
      <w:rPr>
        <w:rFonts w:ascii="Times New Roman" w:hAnsi="Times New Roman" w:cs="Times New Roman"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start w:val="1"/>
      <w:numFmt w:val="lowerRoman"/>
      <w:lvlText w:val="%3."/>
      <w:lvlJc w:val="right"/>
      <w:pPr>
        <w:tabs>
          <w:tab w:val="num" w:pos="2520"/>
        </w:tabs>
        <w:ind w:left="2520" w:right="2520" w:hanging="180"/>
      </w:pPr>
      <w:rPr>
        <w:rFonts w:ascii="Times New Roman" w:hAnsi="Times New Roman" w:cs="Times New Roman"/>
      </w:rPr>
    </w:lvl>
    <w:lvl w:ilvl="3" w:tplc="0401000F">
      <w:start w:val="1"/>
      <w:numFmt w:val="decimal"/>
      <w:lvlText w:val="%4."/>
      <w:lvlJc w:val="left"/>
      <w:pPr>
        <w:tabs>
          <w:tab w:val="num" w:pos="3240"/>
        </w:tabs>
        <w:ind w:left="3240" w:right="3240" w:hanging="360"/>
      </w:pPr>
      <w:rPr>
        <w:rFonts w:ascii="Times New Roman" w:hAnsi="Times New Roman" w:cs="Times New Roman"/>
      </w:rPr>
    </w:lvl>
    <w:lvl w:ilvl="4" w:tplc="04010019">
      <w:start w:val="1"/>
      <w:numFmt w:val="lowerLetter"/>
      <w:lvlText w:val="%5."/>
      <w:lvlJc w:val="left"/>
      <w:pPr>
        <w:tabs>
          <w:tab w:val="num" w:pos="3960"/>
        </w:tabs>
        <w:ind w:left="3960" w:right="3960" w:hanging="360"/>
      </w:pPr>
      <w:rPr>
        <w:rFonts w:ascii="Times New Roman" w:hAnsi="Times New Roman" w:cs="Times New Roman"/>
      </w:rPr>
    </w:lvl>
    <w:lvl w:ilvl="5" w:tplc="0401001B">
      <w:start w:val="1"/>
      <w:numFmt w:val="lowerRoman"/>
      <w:lvlText w:val="%6."/>
      <w:lvlJc w:val="right"/>
      <w:pPr>
        <w:tabs>
          <w:tab w:val="num" w:pos="4680"/>
        </w:tabs>
        <w:ind w:left="4680" w:right="4680" w:hanging="180"/>
      </w:pPr>
      <w:rPr>
        <w:rFonts w:ascii="Times New Roman" w:hAnsi="Times New Roman" w:cs="Times New Roman"/>
      </w:rPr>
    </w:lvl>
    <w:lvl w:ilvl="6" w:tplc="0401000F">
      <w:start w:val="1"/>
      <w:numFmt w:val="decimal"/>
      <w:lvlText w:val="%7."/>
      <w:lvlJc w:val="left"/>
      <w:pPr>
        <w:tabs>
          <w:tab w:val="num" w:pos="5400"/>
        </w:tabs>
        <w:ind w:left="5400" w:right="5400" w:hanging="360"/>
      </w:pPr>
      <w:rPr>
        <w:rFonts w:ascii="Times New Roman" w:hAnsi="Times New Roman" w:cs="Times New Roman"/>
      </w:rPr>
    </w:lvl>
    <w:lvl w:ilvl="7" w:tplc="04010019">
      <w:start w:val="1"/>
      <w:numFmt w:val="lowerLetter"/>
      <w:lvlText w:val="%8."/>
      <w:lvlJc w:val="left"/>
      <w:pPr>
        <w:tabs>
          <w:tab w:val="num" w:pos="6120"/>
        </w:tabs>
        <w:ind w:left="6120" w:right="6120" w:hanging="360"/>
      </w:pPr>
      <w:rPr>
        <w:rFonts w:ascii="Times New Roman" w:hAnsi="Times New Roman" w:cs="Times New Roman"/>
      </w:rPr>
    </w:lvl>
    <w:lvl w:ilvl="8" w:tplc="0401001B">
      <w:start w:val="1"/>
      <w:numFmt w:val="lowerRoman"/>
      <w:lvlText w:val="%9."/>
      <w:lvlJc w:val="right"/>
      <w:pPr>
        <w:tabs>
          <w:tab w:val="num" w:pos="6840"/>
        </w:tabs>
        <w:ind w:left="6840" w:right="6840" w:hanging="180"/>
      </w:pPr>
      <w:rPr>
        <w:rFonts w:ascii="Times New Roman" w:hAnsi="Times New Roman" w:cs="Times New Roman"/>
      </w:rPr>
    </w:lvl>
  </w:abstractNum>
  <w:abstractNum w:abstractNumId="1">
    <w:nsid w:val="02202F2E"/>
    <w:multiLevelType w:val="hybridMultilevel"/>
    <w:tmpl w:val="730279B6"/>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
    <w:nsid w:val="022F7C15"/>
    <w:multiLevelType w:val="hybridMultilevel"/>
    <w:tmpl w:val="1B44785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
    <w:nsid w:val="065D5E7F"/>
    <w:multiLevelType w:val="hybridMultilevel"/>
    <w:tmpl w:val="05A296C4"/>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4">
    <w:nsid w:val="07D109B8"/>
    <w:multiLevelType w:val="hybridMultilevel"/>
    <w:tmpl w:val="FAB481BA"/>
    <w:lvl w:ilvl="0" w:tplc="5E488B5A">
      <w:start w:val="8"/>
      <w:numFmt w:val="bullet"/>
      <w:lvlText w:val="-"/>
      <w:lvlJc w:val="left"/>
      <w:pPr>
        <w:tabs>
          <w:tab w:val="num" w:pos="1080"/>
        </w:tabs>
        <w:ind w:left="1080" w:right="1080" w:hanging="360"/>
      </w:pPr>
      <w:rPr>
        <w:rFonts w:ascii="Times New Roman" w:eastAsia="Times New Roman" w:hAnsi="Times New Roman"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start w:val="1"/>
      <w:numFmt w:val="bullet"/>
      <w:lvlText w:val=""/>
      <w:lvlJc w:val="left"/>
      <w:pPr>
        <w:tabs>
          <w:tab w:val="num" w:pos="4680"/>
        </w:tabs>
        <w:ind w:left="4680" w:right="4680" w:hanging="360"/>
      </w:pPr>
      <w:rPr>
        <w:rFonts w:ascii="Wingdings" w:hAnsi="Wingdings" w:hint="default"/>
      </w:rPr>
    </w:lvl>
    <w:lvl w:ilvl="6" w:tplc="04010001">
      <w:start w:val="1"/>
      <w:numFmt w:val="bullet"/>
      <w:lvlText w:val=""/>
      <w:lvlJc w:val="left"/>
      <w:pPr>
        <w:tabs>
          <w:tab w:val="num" w:pos="5400"/>
        </w:tabs>
        <w:ind w:left="5400" w:right="5400" w:hanging="360"/>
      </w:pPr>
      <w:rPr>
        <w:rFonts w:ascii="Symbol" w:hAnsi="Symbol" w:hint="default"/>
      </w:rPr>
    </w:lvl>
    <w:lvl w:ilvl="7" w:tplc="04010003">
      <w:start w:val="1"/>
      <w:numFmt w:val="bullet"/>
      <w:lvlText w:val="o"/>
      <w:lvlJc w:val="left"/>
      <w:pPr>
        <w:tabs>
          <w:tab w:val="num" w:pos="6120"/>
        </w:tabs>
        <w:ind w:left="6120" w:right="6120" w:hanging="360"/>
      </w:pPr>
      <w:rPr>
        <w:rFonts w:ascii="Courier New" w:hAnsi="Courier New" w:hint="default"/>
      </w:rPr>
    </w:lvl>
    <w:lvl w:ilvl="8" w:tplc="04010005">
      <w:start w:val="1"/>
      <w:numFmt w:val="bullet"/>
      <w:lvlText w:val=""/>
      <w:lvlJc w:val="left"/>
      <w:pPr>
        <w:tabs>
          <w:tab w:val="num" w:pos="6840"/>
        </w:tabs>
        <w:ind w:left="6840" w:right="6840" w:hanging="360"/>
      </w:pPr>
      <w:rPr>
        <w:rFonts w:ascii="Wingdings" w:hAnsi="Wingdings" w:hint="default"/>
      </w:rPr>
    </w:lvl>
  </w:abstractNum>
  <w:abstractNum w:abstractNumId="5">
    <w:nsid w:val="0FB835A9"/>
    <w:multiLevelType w:val="hybridMultilevel"/>
    <w:tmpl w:val="9CB09E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6">
    <w:nsid w:val="13EE416D"/>
    <w:multiLevelType w:val="hybridMultilevel"/>
    <w:tmpl w:val="7D524CE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7">
    <w:nsid w:val="169A364A"/>
    <w:multiLevelType w:val="hybridMultilevel"/>
    <w:tmpl w:val="FE1E6C22"/>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8">
    <w:nsid w:val="17FC42ED"/>
    <w:multiLevelType w:val="hybridMultilevel"/>
    <w:tmpl w:val="5F1E694C"/>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9">
    <w:nsid w:val="19BB5401"/>
    <w:multiLevelType w:val="hybridMultilevel"/>
    <w:tmpl w:val="BC6605A8"/>
    <w:lvl w:ilvl="0" w:tplc="98DEE9AA">
      <w:numFmt w:val="bullet"/>
      <w:lvlText w:val="-"/>
      <w:lvlJc w:val="left"/>
      <w:pPr>
        <w:ind w:left="1080" w:hanging="360"/>
      </w:pPr>
      <w:rPr>
        <w:rFonts w:ascii="Simplified Arabic" w:eastAsia="Times New Roman" w:hAnsi="Simplified Arabic" w:cs="Simplified Arabi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AE33F75"/>
    <w:multiLevelType w:val="hybridMultilevel"/>
    <w:tmpl w:val="59DCCC50"/>
    <w:lvl w:ilvl="0" w:tplc="D74C23E6">
      <w:start w:val="4"/>
      <w:numFmt w:val="bullet"/>
      <w:lvlText w:val="-"/>
      <w:lvlJc w:val="left"/>
      <w:pPr>
        <w:tabs>
          <w:tab w:val="num" w:pos="358"/>
        </w:tabs>
        <w:ind w:left="358" w:right="358" w:hanging="360"/>
      </w:pPr>
      <w:rPr>
        <w:rFonts w:ascii="Times New Roman" w:eastAsia="Times New Roman" w:hAnsi="Times New Roman" w:hint="default"/>
      </w:rPr>
    </w:lvl>
    <w:lvl w:ilvl="1" w:tplc="04010001">
      <w:start w:val="1"/>
      <w:numFmt w:val="bullet"/>
      <w:lvlText w:val=""/>
      <w:lvlJc w:val="left"/>
      <w:pPr>
        <w:tabs>
          <w:tab w:val="num" w:pos="1440"/>
        </w:tabs>
        <w:ind w:left="1440" w:right="1440" w:hanging="360"/>
      </w:pPr>
      <w:rPr>
        <w:rFonts w:ascii="Symbol" w:hAnsi="Symbol" w:hint="default"/>
      </w:rPr>
    </w:lvl>
    <w:lvl w:ilvl="2" w:tplc="04090005">
      <w:start w:val="1"/>
      <w:numFmt w:val="bullet"/>
      <w:lvlText w:val=""/>
      <w:lvlJc w:val="left"/>
      <w:pPr>
        <w:tabs>
          <w:tab w:val="num" w:pos="2160"/>
        </w:tabs>
        <w:ind w:left="2160" w:right="2160" w:hanging="360"/>
      </w:pPr>
      <w:rPr>
        <w:rFonts w:ascii="Wingdings" w:hAnsi="Wingdings" w:hint="default"/>
      </w:rPr>
    </w:lvl>
    <w:lvl w:ilvl="3" w:tplc="04090001">
      <w:start w:val="1"/>
      <w:numFmt w:val="bullet"/>
      <w:lvlText w:val=""/>
      <w:lvlJc w:val="left"/>
      <w:pPr>
        <w:tabs>
          <w:tab w:val="num" w:pos="2880"/>
        </w:tabs>
        <w:ind w:left="2880" w:right="2880" w:hanging="360"/>
      </w:pPr>
      <w:rPr>
        <w:rFonts w:ascii="Symbol" w:hAnsi="Symbol" w:hint="default"/>
      </w:rPr>
    </w:lvl>
    <w:lvl w:ilvl="4" w:tplc="04090003">
      <w:start w:val="1"/>
      <w:numFmt w:val="bullet"/>
      <w:lvlText w:val="o"/>
      <w:lvlJc w:val="left"/>
      <w:pPr>
        <w:tabs>
          <w:tab w:val="num" w:pos="3600"/>
        </w:tabs>
        <w:ind w:left="3600" w:right="3600" w:hanging="360"/>
      </w:pPr>
      <w:rPr>
        <w:rFonts w:ascii="Courier New" w:hAnsi="Courier New" w:hint="default"/>
      </w:rPr>
    </w:lvl>
    <w:lvl w:ilvl="5" w:tplc="04090005">
      <w:start w:val="1"/>
      <w:numFmt w:val="bullet"/>
      <w:lvlText w:val=""/>
      <w:lvlJc w:val="left"/>
      <w:pPr>
        <w:tabs>
          <w:tab w:val="num" w:pos="4320"/>
        </w:tabs>
        <w:ind w:left="4320" w:right="4320" w:hanging="360"/>
      </w:pPr>
      <w:rPr>
        <w:rFonts w:ascii="Wingdings" w:hAnsi="Wingdings" w:hint="default"/>
      </w:rPr>
    </w:lvl>
    <w:lvl w:ilvl="6" w:tplc="04090001">
      <w:start w:val="1"/>
      <w:numFmt w:val="bullet"/>
      <w:lvlText w:val=""/>
      <w:lvlJc w:val="left"/>
      <w:pPr>
        <w:tabs>
          <w:tab w:val="num" w:pos="5040"/>
        </w:tabs>
        <w:ind w:left="5040" w:right="5040" w:hanging="360"/>
      </w:pPr>
      <w:rPr>
        <w:rFonts w:ascii="Symbol" w:hAnsi="Symbol" w:hint="default"/>
      </w:rPr>
    </w:lvl>
    <w:lvl w:ilvl="7" w:tplc="04090003">
      <w:start w:val="1"/>
      <w:numFmt w:val="bullet"/>
      <w:lvlText w:val="o"/>
      <w:lvlJc w:val="left"/>
      <w:pPr>
        <w:tabs>
          <w:tab w:val="num" w:pos="5760"/>
        </w:tabs>
        <w:ind w:left="5760" w:right="5760" w:hanging="360"/>
      </w:pPr>
      <w:rPr>
        <w:rFonts w:ascii="Courier New" w:hAnsi="Courier New" w:hint="default"/>
      </w:rPr>
    </w:lvl>
    <w:lvl w:ilvl="8" w:tplc="04090005">
      <w:start w:val="1"/>
      <w:numFmt w:val="bullet"/>
      <w:lvlText w:val=""/>
      <w:lvlJc w:val="left"/>
      <w:pPr>
        <w:tabs>
          <w:tab w:val="num" w:pos="6480"/>
        </w:tabs>
        <w:ind w:left="6480" w:right="6480" w:hanging="360"/>
      </w:pPr>
      <w:rPr>
        <w:rFonts w:ascii="Wingdings" w:hAnsi="Wingdings" w:hint="default"/>
      </w:rPr>
    </w:lvl>
  </w:abstractNum>
  <w:abstractNum w:abstractNumId="11">
    <w:nsid w:val="1EA83E7F"/>
    <w:multiLevelType w:val="hybridMultilevel"/>
    <w:tmpl w:val="A6327306"/>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2">
    <w:nsid w:val="23331ABB"/>
    <w:multiLevelType w:val="hybridMultilevel"/>
    <w:tmpl w:val="3A02ADCA"/>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3">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rPr>
    </w:lvl>
    <w:lvl w:ilvl="1" w:tplc="6ADC13D6">
      <w:start w:val="1"/>
      <w:numFmt w:val="bullet"/>
      <w:lvlText w:val=""/>
      <w:lvlJc w:val="left"/>
      <w:pPr>
        <w:tabs>
          <w:tab w:val="num" w:pos="1440"/>
        </w:tabs>
        <w:ind w:left="1440" w:right="1440" w:hanging="360"/>
      </w:pPr>
      <w:rPr>
        <w:rFonts w:ascii="Symbol" w:hAnsi="Symbol" w:hint="default"/>
        <w:color w:val="auto"/>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4">
    <w:nsid w:val="34625E6E"/>
    <w:multiLevelType w:val="hybridMultilevel"/>
    <w:tmpl w:val="FB6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5">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6">
    <w:nsid w:val="3A5C0965"/>
    <w:multiLevelType w:val="hybridMultilevel"/>
    <w:tmpl w:val="438A5D24"/>
    <w:lvl w:ilvl="0" w:tplc="68D05AC2">
      <w:start w:val="1"/>
      <w:numFmt w:val="bullet"/>
      <w:lvlText w:val=""/>
      <w:lvlJc w:val="left"/>
      <w:pPr>
        <w:tabs>
          <w:tab w:val="num" w:pos="720"/>
        </w:tabs>
        <w:ind w:left="720" w:right="720" w:hanging="360"/>
      </w:pPr>
      <w:rPr>
        <w:rFonts w:ascii="Wingdings" w:eastAsia="Times New Roman" w:hAnsi="Wingdings" w:hint="default"/>
      </w:rPr>
    </w:lvl>
    <w:lvl w:ilvl="1" w:tplc="04090001">
      <w:start w:val="1"/>
      <w:numFmt w:val="bullet"/>
      <w:lvlText w:val=""/>
      <w:lvlJc w:val="left"/>
      <w:pPr>
        <w:tabs>
          <w:tab w:val="num" w:pos="1440"/>
        </w:tabs>
        <w:ind w:left="1440" w:right="1440" w:hanging="360"/>
      </w:pPr>
      <w:rPr>
        <w:rFonts w:ascii="Symbol" w:hAnsi="Symbol"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17">
    <w:nsid w:val="3B474696"/>
    <w:multiLevelType w:val="hybridMultilevel"/>
    <w:tmpl w:val="31808466"/>
    <w:lvl w:ilvl="0" w:tplc="0401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080"/>
        </w:tabs>
        <w:ind w:left="1080" w:right="1080" w:hanging="360"/>
      </w:pPr>
      <w:rPr>
        <w:rFonts w:ascii="Courier New" w:hAnsi="Courier New" w:hint="default"/>
      </w:rPr>
    </w:lvl>
    <w:lvl w:ilvl="2" w:tplc="04010005">
      <w:start w:val="1"/>
      <w:numFmt w:val="bullet"/>
      <w:lvlText w:val=""/>
      <w:lvlJc w:val="left"/>
      <w:pPr>
        <w:tabs>
          <w:tab w:val="num" w:pos="1800"/>
        </w:tabs>
        <w:ind w:left="1800" w:right="1800" w:hanging="360"/>
      </w:pPr>
      <w:rPr>
        <w:rFonts w:ascii="Wingdings" w:hAnsi="Wingdings" w:hint="default"/>
      </w:rPr>
    </w:lvl>
    <w:lvl w:ilvl="3" w:tplc="04010001">
      <w:start w:val="1"/>
      <w:numFmt w:val="bullet"/>
      <w:lvlText w:val=""/>
      <w:lvlJc w:val="left"/>
      <w:pPr>
        <w:tabs>
          <w:tab w:val="num" w:pos="2520"/>
        </w:tabs>
        <w:ind w:left="2520" w:right="2520" w:hanging="360"/>
      </w:pPr>
      <w:rPr>
        <w:rFonts w:ascii="Symbol" w:hAnsi="Symbol" w:hint="default"/>
      </w:rPr>
    </w:lvl>
    <w:lvl w:ilvl="4" w:tplc="04010003">
      <w:start w:val="1"/>
      <w:numFmt w:val="bullet"/>
      <w:lvlText w:val="o"/>
      <w:lvlJc w:val="left"/>
      <w:pPr>
        <w:tabs>
          <w:tab w:val="num" w:pos="3240"/>
        </w:tabs>
        <w:ind w:left="3240" w:right="3240" w:hanging="360"/>
      </w:pPr>
      <w:rPr>
        <w:rFonts w:ascii="Courier New" w:hAnsi="Courier New" w:hint="default"/>
      </w:rPr>
    </w:lvl>
    <w:lvl w:ilvl="5" w:tplc="04010005">
      <w:start w:val="1"/>
      <w:numFmt w:val="bullet"/>
      <w:lvlText w:val=""/>
      <w:lvlJc w:val="left"/>
      <w:pPr>
        <w:tabs>
          <w:tab w:val="num" w:pos="3960"/>
        </w:tabs>
        <w:ind w:left="3960" w:right="3960" w:hanging="360"/>
      </w:pPr>
      <w:rPr>
        <w:rFonts w:ascii="Wingdings" w:hAnsi="Wingdings" w:hint="default"/>
      </w:rPr>
    </w:lvl>
    <w:lvl w:ilvl="6" w:tplc="04010001">
      <w:start w:val="1"/>
      <w:numFmt w:val="bullet"/>
      <w:lvlText w:val=""/>
      <w:lvlJc w:val="left"/>
      <w:pPr>
        <w:tabs>
          <w:tab w:val="num" w:pos="4680"/>
        </w:tabs>
        <w:ind w:left="4680" w:right="4680" w:hanging="360"/>
      </w:pPr>
      <w:rPr>
        <w:rFonts w:ascii="Symbol" w:hAnsi="Symbol" w:hint="default"/>
      </w:rPr>
    </w:lvl>
    <w:lvl w:ilvl="7" w:tplc="04010003">
      <w:start w:val="1"/>
      <w:numFmt w:val="bullet"/>
      <w:lvlText w:val="o"/>
      <w:lvlJc w:val="left"/>
      <w:pPr>
        <w:tabs>
          <w:tab w:val="num" w:pos="5400"/>
        </w:tabs>
        <w:ind w:left="5400" w:right="5400" w:hanging="360"/>
      </w:pPr>
      <w:rPr>
        <w:rFonts w:ascii="Courier New" w:hAnsi="Courier New" w:hint="default"/>
      </w:rPr>
    </w:lvl>
    <w:lvl w:ilvl="8" w:tplc="04010005">
      <w:start w:val="1"/>
      <w:numFmt w:val="bullet"/>
      <w:lvlText w:val=""/>
      <w:lvlJc w:val="left"/>
      <w:pPr>
        <w:tabs>
          <w:tab w:val="num" w:pos="6120"/>
        </w:tabs>
        <w:ind w:left="6120" w:right="6120" w:hanging="360"/>
      </w:pPr>
      <w:rPr>
        <w:rFonts w:ascii="Wingdings" w:hAnsi="Wingdings" w:hint="default"/>
      </w:rPr>
    </w:lvl>
  </w:abstractNum>
  <w:abstractNum w:abstractNumId="18">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9">
    <w:nsid w:val="3EE220B9"/>
    <w:multiLevelType w:val="hybridMultilevel"/>
    <w:tmpl w:val="0DE2EEB2"/>
    <w:lvl w:ilvl="0" w:tplc="F43A060A">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0">
    <w:nsid w:val="43850A14"/>
    <w:multiLevelType w:val="hybridMultilevel"/>
    <w:tmpl w:val="AC5E29C2"/>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21">
    <w:nsid w:val="43E57589"/>
    <w:multiLevelType w:val="hybridMultilevel"/>
    <w:tmpl w:val="9BB84A54"/>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458704F2"/>
    <w:multiLevelType w:val="hybridMultilevel"/>
    <w:tmpl w:val="D15EB26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3">
    <w:nsid w:val="4669754A"/>
    <w:multiLevelType w:val="hybridMultilevel"/>
    <w:tmpl w:val="27343F46"/>
    <w:lvl w:ilvl="0" w:tplc="2B4ED184">
      <w:start w:val="1"/>
      <w:numFmt w:val="decimal"/>
      <w:lvlText w:val="%1)"/>
      <w:lvlJc w:val="left"/>
      <w:pPr>
        <w:tabs>
          <w:tab w:val="num" w:pos="720"/>
        </w:tabs>
        <w:ind w:left="720" w:right="720" w:hanging="360"/>
      </w:pPr>
      <w:rPr>
        <w:rFonts w:ascii="Times New Roman" w:hAnsi="Times New Roman" w:cs="Times New Roman" w:hint="default"/>
      </w:rPr>
    </w:lvl>
    <w:lvl w:ilvl="1" w:tplc="EF6220D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4">
    <w:nsid w:val="47E613A6"/>
    <w:multiLevelType w:val="hybridMultilevel"/>
    <w:tmpl w:val="0B9489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5">
    <w:nsid w:val="48BC1047"/>
    <w:multiLevelType w:val="hybridMultilevel"/>
    <w:tmpl w:val="EF60E676"/>
    <w:lvl w:ilvl="0" w:tplc="2EDAA9A8">
      <w:start w:val="1"/>
      <w:numFmt w:val="bullet"/>
      <w:lvlText w:val=""/>
      <w:lvlJc w:val="left"/>
      <w:pPr>
        <w:tabs>
          <w:tab w:val="num" w:pos="720"/>
        </w:tabs>
        <w:ind w:left="720" w:right="720" w:hanging="360"/>
      </w:pPr>
      <w:rPr>
        <w:rFonts w:ascii="Symbol" w:hAnsi="Symbol" w:hint="default"/>
        <w:sz w:val="24"/>
      </w:rPr>
    </w:lvl>
    <w:lvl w:ilvl="1" w:tplc="E8F4992A">
      <w:start w:val="1"/>
      <w:numFmt w:val="decimal"/>
      <w:lvlText w:val="%2."/>
      <w:lvlJc w:val="left"/>
      <w:pPr>
        <w:tabs>
          <w:tab w:val="num" w:pos="1440"/>
        </w:tabs>
        <w:ind w:left="1440" w:right="1440" w:hanging="360"/>
      </w:pPr>
      <w:rPr>
        <w:rFonts w:ascii="Times New Roman" w:hAnsi="Times New Roman"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6">
    <w:nsid w:val="4E0675BC"/>
    <w:multiLevelType w:val="hybridMultilevel"/>
    <w:tmpl w:val="DAD48EC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539C5D21"/>
    <w:multiLevelType w:val="hybridMultilevel"/>
    <w:tmpl w:val="0E4E3B70"/>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28">
    <w:nsid w:val="599623FC"/>
    <w:multiLevelType w:val="hybridMultilevel"/>
    <w:tmpl w:val="F33C0980"/>
    <w:lvl w:ilvl="0" w:tplc="AA6EE5B6">
      <w:start w:val="1"/>
      <w:numFmt w:val="decimal"/>
      <w:lvlText w:val="%1)"/>
      <w:lvlJc w:val="left"/>
      <w:pPr>
        <w:tabs>
          <w:tab w:val="num" w:pos="570"/>
        </w:tabs>
        <w:ind w:left="570" w:right="570" w:hanging="360"/>
      </w:pPr>
      <w:rPr>
        <w:rFonts w:ascii="Times New Roman" w:hAnsi="Times New Roman" w:cs="Times New Roman" w:hint="default"/>
      </w:rPr>
    </w:lvl>
    <w:lvl w:ilvl="1" w:tplc="04010019">
      <w:start w:val="1"/>
      <w:numFmt w:val="lowerLetter"/>
      <w:lvlText w:val="%2."/>
      <w:lvlJc w:val="left"/>
      <w:pPr>
        <w:tabs>
          <w:tab w:val="num" w:pos="1290"/>
        </w:tabs>
        <w:ind w:left="1290" w:right="1290" w:hanging="360"/>
      </w:pPr>
      <w:rPr>
        <w:rFonts w:ascii="Times New Roman" w:hAnsi="Times New Roman" w:cs="Times New Roman"/>
      </w:rPr>
    </w:lvl>
    <w:lvl w:ilvl="2" w:tplc="0401001B">
      <w:start w:val="1"/>
      <w:numFmt w:val="lowerRoman"/>
      <w:lvlText w:val="%3."/>
      <w:lvlJc w:val="right"/>
      <w:pPr>
        <w:tabs>
          <w:tab w:val="num" w:pos="2010"/>
        </w:tabs>
        <w:ind w:left="2010" w:right="2010" w:hanging="180"/>
      </w:pPr>
      <w:rPr>
        <w:rFonts w:ascii="Times New Roman" w:hAnsi="Times New Roman" w:cs="Times New Roman"/>
      </w:rPr>
    </w:lvl>
    <w:lvl w:ilvl="3" w:tplc="0401000F">
      <w:start w:val="1"/>
      <w:numFmt w:val="decimal"/>
      <w:lvlText w:val="%4."/>
      <w:lvlJc w:val="left"/>
      <w:pPr>
        <w:tabs>
          <w:tab w:val="num" w:pos="2730"/>
        </w:tabs>
        <w:ind w:left="2730" w:right="2730" w:hanging="360"/>
      </w:pPr>
      <w:rPr>
        <w:rFonts w:ascii="Times New Roman" w:hAnsi="Times New Roman" w:cs="Times New Roman"/>
      </w:rPr>
    </w:lvl>
    <w:lvl w:ilvl="4" w:tplc="04010019">
      <w:start w:val="1"/>
      <w:numFmt w:val="lowerLetter"/>
      <w:lvlText w:val="%5."/>
      <w:lvlJc w:val="left"/>
      <w:pPr>
        <w:tabs>
          <w:tab w:val="num" w:pos="3450"/>
        </w:tabs>
        <w:ind w:left="3450" w:right="3450" w:hanging="360"/>
      </w:pPr>
      <w:rPr>
        <w:rFonts w:ascii="Times New Roman" w:hAnsi="Times New Roman" w:cs="Times New Roman"/>
      </w:rPr>
    </w:lvl>
    <w:lvl w:ilvl="5" w:tplc="0401001B">
      <w:start w:val="1"/>
      <w:numFmt w:val="lowerRoman"/>
      <w:lvlText w:val="%6."/>
      <w:lvlJc w:val="right"/>
      <w:pPr>
        <w:tabs>
          <w:tab w:val="num" w:pos="4170"/>
        </w:tabs>
        <w:ind w:left="4170" w:right="4170" w:hanging="180"/>
      </w:pPr>
      <w:rPr>
        <w:rFonts w:ascii="Times New Roman" w:hAnsi="Times New Roman" w:cs="Times New Roman"/>
      </w:rPr>
    </w:lvl>
    <w:lvl w:ilvl="6" w:tplc="0401000F">
      <w:start w:val="1"/>
      <w:numFmt w:val="decimal"/>
      <w:lvlText w:val="%7."/>
      <w:lvlJc w:val="left"/>
      <w:pPr>
        <w:tabs>
          <w:tab w:val="num" w:pos="4890"/>
        </w:tabs>
        <w:ind w:left="4890" w:right="4890" w:hanging="360"/>
      </w:pPr>
      <w:rPr>
        <w:rFonts w:ascii="Times New Roman" w:hAnsi="Times New Roman" w:cs="Times New Roman"/>
      </w:rPr>
    </w:lvl>
    <w:lvl w:ilvl="7" w:tplc="04010019">
      <w:start w:val="1"/>
      <w:numFmt w:val="lowerLetter"/>
      <w:lvlText w:val="%8."/>
      <w:lvlJc w:val="left"/>
      <w:pPr>
        <w:tabs>
          <w:tab w:val="num" w:pos="5610"/>
        </w:tabs>
        <w:ind w:left="5610" w:right="5610" w:hanging="360"/>
      </w:pPr>
      <w:rPr>
        <w:rFonts w:ascii="Times New Roman" w:hAnsi="Times New Roman" w:cs="Times New Roman"/>
      </w:rPr>
    </w:lvl>
    <w:lvl w:ilvl="8" w:tplc="0401001B">
      <w:start w:val="1"/>
      <w:numFmt w:val="lowerRoman"/>
      <w:lvlText w:val="%9."/>
      <w:lvlJc w:val="right"/>
      <w:pPr>
        <w:tabs>
          <w:tab w:val="num" w:pos="6330"/>
        </w:tabs>
        <w:ind w:left="6330" w:right="6330" w:hanging="180"/>
      </w:pPr>
      <w:rPr>
        <w:rFonts w:ascii="Times New Roman" w:hAnsi="Times New Roman" w:cs="Times New Roman"/>
      </w:rPr>
    </w:lvl>
  </w:abstractNum>
  <w:abstractNum w:abstractNumId="29">
    <w:nsid w:val="63F6295B"/>
    <w:multiLevelType w:val="hybridMultilevel"/>
    <w:tmpl w:val="6A886308"/>
    <w:lvl w:ilvl="0" w:tplc="0409000F">
      <w:start w:val="1"/>
      <w:numFmt w:val="decimal"/>
      <w:lvlText w:val="%1."/>
      <w:lvlJc w:val="left"/>
      <w:pPr>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0">
    <w:nsid w:val="65430AA0"/>
    <w:multiLevelType w:val="hybridMultilevel"/>
    <w:tmpl w:val="82488948"/>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1">
    <w:nsid w:val="66C72328"/>
    <w:multiLevelType w:val="hybridMultilevel"/>
    <w:tmpl w:val="FE48A9E4"/>
    <w:lvl w:ilvl="0" w:tplc="5E488B5A">
      <w:start w:val="8"/>
      <w:numFmt w:val="bullet"/>
      <w:lvlText w:val="-"/>
      <w:lvlJc w:val="left"/>
      <w:pPr>
        <w:tabs>
          <w:tab w:val="num" w:pos="720"/>
        </w:tabs>
        <w:ind w:left="720" w:right="720" w:hanging="360"/>
      </w:pPr>
      <w:rPr>
        <w:rFonts w:ascii="Times New Roman" w:eastAsia="Times New Roman" w:hAnsi="Times New Roman" w:hint="default"/>
      </w:rPr>
    </w:lvl>
    <w:lvl w:ilvl="1" w:tplc="0401000F">
      <w:start w:val="1"/>
      <w:numFmt w:val="decimal"/>
      <w:lvlText w:val="%2."/>
      <w:lvlJc w:val="left"/>
      <w:pPr>
        <w:tabs>
          <w:tab w:val="num" w:pos="1440"/>
        </w:tabs>
        <w:ind w:left="1440" w:right="1440" w:hanging="360"/>
      </w:pPr>
      <w:rPr>
        <w:rFonts w:ascii="Times New Roman" w:hAnsi="Times New Roman" w:cs="Times New Roman"/>
      </w:rPr>
    </w:lvl>
    <w:lvl w:ilvl="2" w:tplc="5E488B5A">
      <w:start w:val="8"/>
      <w:numFmt w:val="bullet"/>
      <w:lvlText w:val="-"/>
      <w:lvlJc w:val="left"/>
      <w:pPr>
        <w:tabs>
          <w:tab w:val="num" w:pos="2160"/>
        </w:tabs>
        <w:ind w:left="2160" w:right="2160" w:hanging="360"/>
      </w:pPr>
      <w:rPr>
        <w:rFonts w:ascii="Times New Roman" w:eastAsia="Times New Roman" w:hAnsi="Times New Roman"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2">
    <w:nsid w:val="671316B0"/>
    <w:multiLevelType w:val="hybridMultilevel"/>
    <w:tmpl w:val="39EC7842"/>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3">
    <w:nsid w:val="68240C5C"/>
    <w:multiLevelType w:val="hybridMultilevel"/>
    <w:tmpl w:val="AEBCF81A"/>
    <w:lvl w:ilvl="0" w:tplc="F8E404DE">
      <w:start w:val="1"/>
      <w:numFmt w:val="decimal"/>
      <w:lvlText w:val="%1."/>
      <w:lvlJc w:val="left"/>
      <w:pPr>
        <w:tabs>
          <w:tab w:val="num" w:pos="720"/>
        </w:tabs>
        <w:ind w:left="720" w:right="720" w:hanging="360"/>
      </w:pPr>
      <w:rPr>
        <w:rFonts w:ascii="Times New Roman" w:hAnsi="Times New Roman" w:cs="Times New Roman" w:hint="default"/>
        <w:bCs/>
        <w:iCs w:val="0"/>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4">
    <w:nsid w:val="6B2659FF"/>
    <w:multiLevelType w:val="hybridMultilevel"/>
    <w:tmpl w:val="9B1E7998"/>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5">
    <w:nsid w:val="6D192A51"/>
    <w:multiLevelType w:val="hybridMultilevel"/>
    <w:tmpl w:val="463E0EBC"/>
    <w:lvl w:ilvl="0" w:tplc="F8E404DE">
      <w:start w:val="1"/>
      <w:numFmt w:val="decimal"/>
      <w:lvlText w:val="%1."/>
      <w:lvlJc w:val="left"/>
      <w:pPr>
        <w:tabs>
          <w:tab w:val="num" w:pos="720"/>
        </w:tabs>
        <w:ind w:left="720" w:right="720" w:hanging="360"/>
      </w:pPr>
      <w:rPr>
        <w:rFonts w:hint="default"/>
        <w:bCs/>
        <w:i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nsid w:val="6D4420A2"/>
    <w:multiLevelType w:val="hybridMultilevel"/>
    <w:tmpl w:val="44D03B8C"/>
    <w:lvl w:ilvl="0" w:tplc="04090001">
      <w:start w:val="1"/>
      <w:numFmt w:val="bullet"/>
      <w:lvlText w:val=""/>
      <w:lvlJc w:val="left"/>
      <w:pPr>
        <w:tabs>
          <w:tab w:val="num" w:pos="360"/>
        </w:tabs>
        <w:ind w:left="360" w:right="36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37">
    <w:nsid w:val="78191FC2"/>
    <w:multiLevelType w:val="hybridMultilevel"/>
    <w:tmpl w:val="2744B122"/>
    <w:lvl w:ilvl="0" w:tplc="04010001">
      <w:start w:val="1"/>
      <w:numFmt w:val="bullet"/>
      <w:lvlText w:val=""/>
      <w:lvlJc w:val="left"/>
      <w:pPr>
        <w:tabs>
          <w:tab w:val="num" w:pos="431"/>
        </w:tabs>
        <w:ind w:left="431" w:right="431" w:hanging="360"/>
      </w:pPr>
      <w:rPr>
        <w:rFonts w:ascii="Symbol" w:hAnsi="Symbol" w:hint="default"/>
      </w:rPr>
    </w:lvl>
    <w:lvl w:ilvl="1" w:tplc="04010003">
      <w:start w:val="1"/>
      <w:numFmt w:val="bullet"/>
      <w:lvlText w:val="o"/>
      <w:lvlJc w:val="left"/>
      <w:pPr>
        <w:tabs>
          <w:tab w:val="num" w:pos="1151"/>
        </w:tabs>
        <w:ind w:left="1151" w:right="1151" w:hanging="360"/>
      </w:pPr>
      <w:rPr>
        <w:rFonts w:ascii="Courier New" w:hAnsi="Courier New" w:hint="default"/>
      </w:rPr>
    </w:lvl>
    <w:lvl w:ilvl="2" w:tplc="04010005">
      <w:start w:val="1"/>
      <w:numFmt w:val="bullet"/>
      <w:lvlText w:val=""/>
      <w:lvlJc w:val="left"/>
      <w:pPr>
        <w:tabs>
          <w:tab w:val="num" w:pos="1871"/>
        </w:tabs>
        <w:ind w:left="1871" w:right="1871" w:hanging="360"/>
      </w:pPr>
      <w:rPr>
        <w:rFonts w:ascii="Wingdings" w:hAnsi="Wingdings" w:hint="default"/>
      </w:rPr>
    </w:lvl>
    <w:lvl w:ilvl="3" w:tplc="04010001">
      <w:start w:val="1"/>
      <w:numFmt w:val="bullet"/>
      <w:lvlText w:val=""/>
      <w:lvlJc w:val="left"/>
      <w:pPr>
        <w:tabs>
          <w:tab w:val="num" w:pos="2591"/>
        </w:tabs>
        <w:ind w:left="2591" w:right="2591" w:hanging="360"/>
      </w:pPr>
      <w:rPr>
        <w:rFonts w:ascii="Symbol" w:hAnsi="Symbol" w:hint="default"/>
      </w:rPr>
    </w:lvl>
    <w:lvl w:ilvl="4" w:tplc="04010003">
      <w:start w:val="1"/>
      <w:numFmt w:val="bullet"/>
      <w:lvlText w:val="o"/>
      <w:lvlJc w:val="left"/>
      <w:pPr>
        <w:tabs>
          <w:tab w:val="num" w:pos="3311"/>
        </w:tabs>
        <w:ind w:left="3311" w:right="3311" w:hanging="360"/>
      </w:pPr>
      <w:rPr>
        <w:rFonts w:ascii="Courier New" w:hAnsi="Courier New" w:hint="default"/>
      </w:rPr>
    </w:lvl>
    <w:lvl w:ilvl="5" w:tplc="04010005">
      <w:start w:val="1"/>
      <w:numFmt w:val="bullet"/>
      <w:lvlText w:val=""/>
      <w:lvlJc w:val="left"/>
      <w:pPr>
        <w:tabs>
          <w:tab w:val="num" w:pos="4031"/>
        </w:tabs>
        <w:ind w:left="4031" w:right="4031" w:hanging="360"/>
      </w:pPr>
      <w:rPr>
        <w:rFonts w:ascii="Wingdings" w:hAnsi="Wingdings" w:hint="default"/>
      </w:rPr>
    </w:lvl>
    <w:lvl w:ilvl="6" w:tplc="04010001">
      <w:start w:val="1"/>
      <w:numFmt w:val="bullet"/>
      <w:lvlText w:val=""/>
      <w:lvlJc w:val="left"/>
      <w:pPr>
        <w:tabs>
          <w:tab w:val="num" w:pos="4751"/>
        </w:tabs>
        <w:ind w:left="4751" w:right="4751" w:hanging="360"/>
      </w:pPr>
      <w:rPr>
        <w:rFonts w:ascii="Symbol" w:hAnsi="Symbol" w:hint="default"/>
      </w:rPr>
    </w:lvl>
    <w:lvl w:ilvl="7" w:tplc="04010003">
      <w:start w:val="1"/>
      <w:numFmt w:val="bullet"/>
      <w:lvlText w:val="o"/>
      <w:lvlJc w:val="left"/>
      <w:pPr>
        <w:tabs>
          <w:tab w:val="num" w:pos="5471"/>
        </w:tabs>
        <w:ind w:left="5471" w:right="5471" w:hanging="360"/>
      </w:pPr>
      <w:rPr>
        <w:rFonts w:ascii="Courier New" w:hAnsi="Courier New" w:hint="default"/>
      </w:rPr>
    </w:lvl>
    <w:lvl w:ilvl="8" w:tplc="04010005">
      <w:start w:val="1"/>
      <w:numFmt w:val="bullet"/>
      <w:lvlText w:val=""/>
      <w:lvlJc w:val="left"/>
      <w:pPr>
        <w:tabs>
          <w:tab w:val="num" w:pos="6191"/>
        </w:tabs>
        <w:ind w:left="6191" w:right="6191" w:hanging="360"/>
      </w:pPr>
      <w:rPr>
        <w:rFonts w:ascii="Wingdings" w:hAnsi="Wingdings" w:hint="default"/>
      </w:rPr>
    </w:lvl>
  </w:abstractNum>
  <w:num w:numId="1">
    <w:abstractNumId w:val="25"/>
  </w:num>
  <w:num w:numId="2">
    <w:abstractNumId w:val="13"/>
  </w:num>
  <w:num w:numId="3">
    <w:abstractNumId w:val="15"/>
  </w:num>
  <w:num w:numId="4">
    <w:abstractNumId w:val="36"/>
  </w:num>
  <w:num w:numId="5">
    <w:abstractNumId w:val="0"/>
  </w:num>
  <w:num w:numId="6">
    <w:abstractNumId w:val="23"/>
  </w:num>
  <w:num w:numId="7">
    <w:abstractNumId w:val="28"/>
  </w:num>
  <w:num w:numId="8">
    <w:abstractNumId w:val="16"/>
  </w:num>
  <w:num w:numId="9">
    <w:abstractNumId w:val="11"/>
  </w:num>
  <w:num w:numId="10">
    <w:abstractNumId w:val="3"/>
  </w:num>
  <w:num w:numId="11">
    <w:abstractNumId w:val="20"/>
  </w:num>
  <w:num w:numId="12">
    <w:abstractNumId w:val="31"/>
  </w:num>
  <w:num w:numId="13">
    <w:abstractNumId w:val="34"/>
  </w:num>
  <w:num w:numId="14">
    <w:abstractNumId w:val="5"/>
  </w:num>
  <w:num w:numId="15">
    <w:abstractNumId w:val="10"/>
  </w:num>
  <w:num w:numId="16">
    <w:abstractNumId w:val="2"/>
  </w:num>
  <w:num w:numId="17">
    <w:abstractNumId w:val="12"/>
  </w:num>
  <w:num w:numId="18">
    <w:abstractNumId w:val="32"/>
  </w:num>
  <w:num w:numId="19">
    <w:abstractNumId w:val="8"/>
  </w:num>
  <w:num w:numId="20">
    <w:abstractNumId w:val="14"/>
  </w:num>
  <w:num w:numId="21">
    <w:abstractNumId w:val="24"/>
  </w:num>
  <w:num w:numId="22">
    <w:abstractNumId w:val="7"/>
  </w:num>
  <w:num w:numId="23">
    <w:abstractNumId w:val="33"/>
  </w:num>
  <w:num w:numId="24">
    <w:abstractNumId w:val="6"/>
  </w:num>
  <w:num w:numId="25">
    <w:abstractNumId w:val="30"/>
  </w:num>
  <w:num w:numId="26">
    <w:abstractNumId w:val="1"/>
  </w:num>
  <w:num w:numId="27">
    <w:abstractNumId w:val="27"/>
  </w:num>
  <w:num w:numId="28">
    <w:abstractNumId w:val="22"/>
  </w:num>
  <w:num w:numId="29">
    <w:abstractNumId w:val="19"/>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17"/>
  </w:num>
  <w:num w:numId="33">
    <w:abstractNumId w:val="4"/>
  </w:num>
  <w:num w:numId="34">
    <w:abstractNumId w:val="29"/>
  </w:num>
  <w:num w:numId="35">
    <w:abstractNumId w:val="26"/>
  </w:num>
  <w:num w:numId="36">
    <w:abstractNumId w:val="21"/>
  </w:num>
  <w:num w:numId="37">
    <w:abstractNumId w:val="35"/>
  </w:num>
  <w:num w:numId="38">
    <w:abstractNumId w:val="18"/>
  </w:num>
  <w:num w:numId="3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oNotHyphenateCaps/>
  <w:drawingGridHorizontalSpacing w:val="120"/>
  <w:displayHorizontalDrawingGridEvery w:val="2"/>
  <w:characterSpacingControl w:val="doNotCompress"/>
  <w:hdrShapeDefaults>
    <o:shapedefaults v:ext="edit" spidmax="79874"/>
  </w:hdrShapeDefaults>
  <w:footnotePr>
    <w:footnote w:id="-1"/>
    <w:footnote w:id="0"/>
  </w:footnotePr>
  <w:endnotePr>
    <w:endnote w:id="-1"/>
    <w:endnote w:id="0"/>
  </w:endnotePr>
  <w:compat/>
  <w:rsids>
    <w:rsidRoot w:val="00B70082"/>
    <w:rsid w:val="0000593B"/>
    <w:rsid w:val="0002136C"/>
    <w:rsid w:val="0002742E"/>
    <w:rsid w:val="000300A3"/>
    <w:rsid w:val="00043B48"/>
    <w:rsid w:val="0008445B"/>
    <w:rsid w:val="000866F0"/>
    <w:rsid w:val="000C4D38"/>
    <w:rsid w:val="000C6CAE"/>
    <w:rsid w:val="000C70E1"/>
    <w:rsid w:val="000E610B"/>
    <w:rsid w:val="000F1545"/>
    <w:rsid w:val="000F1777"/>
    <w:rsid w:val="00101238"/>
    <w:rsid w:val="00102D02"/>
    <w:rsid w:val="00104635"/>
    <w:rsid w:val="00105CF2"/>
    <w:rsid w:val="00120A17"/>
    <w:rsid w:val="001424C0"/>
    <w:rsid w:val="00152D94"/>
    <w:rsid w:val="00167A85"/>
    <w:rsid w:val="001979AD"/>
    <w:rsid w:val="001A3811"/>
    <w:rsid w:val="001A718A"/>
    <w:rsid w:val="001B52FE"/>
    <w:rsid w:val="001D79F5"/>
    <w:rsid w:val="001E04FE"/>
    <w:rsid w:val="001E209D"/>
    <w:rsid w:val="00203722"/>
    <w:rsid w:val="00203CDA"/>
    <w:rsid w:val="00226387"/>
    <w:rsid w:val="00267BB7"/>
    <w:rsid w:val="00277D6E"/>
    <w:rsid w:val="00284259"/>
    <w:rsid w:val="002963F5"/>
    <w:rsid w:val="002B0AD0"/>
    <w:rsid w:val="002D1CC4"/>
    <w:rsid w:val="002F21CE"/>
    <w:rsid w:val="00300022"/>
    <w:rsid w:val="003024EF"/>
    <w:rsid w:val="003324FB"/>
    <w:rsid w:val="00334F14"/>
    <w:rsid w:val="003350F5"/>
    <w:rsid w:val="00336CB8"/>
    <w:rsid w:val="003500B2"/>
    <w:rsid w:val="0038324D"/>
    <w:rsid w:val="003A358A"/>
    <w:rsid w:val="003A53FF"/>
    <w:rsid w:val="003B30AE"/>
    <w:rsid w:val="003D02D0"/>
    <w:rsid w:val="003F73D3"/>
    <w:rsid w:val="00404032"/>
    <w:rsid w:val="00404062"/>
    <w:rsid w:val="004061B4"/>
    <w:rsid w:val="004633D0"/>
    <w:rsid w:val="004638F7"/>
    <w:rsid w:val="0046431D"/>
    <w:rsid w:val="00491163"/>
    <w:rsid w:val="004C3867"/>
    <w:rsid w:val="004C5042"/>
    <w:rsid w:val="004F48B8"/>
    <w:rsid w:val="004F4A8F"/>
    <w:rsid w:val="004F4C08"/>
    <w:rsid w:val="004F60ED"/>
    <w:rsid w:val="00514301"/>
    <w:rsid w:val="00516516"/>
    <w:rsid w:val="00521F50"/>
    <w:rsid w:val="00532EC1"/>
    <w:rsid w:val="005359BF"/>
    <w:rsid w:val="00563FC8"/>
    <w:rsid w:val="00577D74"/>
    <w:rsid w:val="00582879"/>
    <w:rsid w:val="00590D9F"/>
    <w:rsid w:val="005A25FD"/>
    <w:rsid w:val="005A7E76"/>
    <w:rsid w:val="005B4813"/>
    <w:rsid w:val="005D65E4"/>
    <w:rsid w:val="005E1B86"/>
    <w:rsid w:val="005E5B67"/>
    <w:rsid w:val="00613BDC"/>
    <w:rsid w:val="00622FDA"/>
    <w:rsid w:val="006338D6"/>
    <w:rsid w:val="00670713"/>
    <w:rsid w:val="006835DB"/>
    <w:rsid w:val="0068493C"/>
    <w:rsid w:val="00687A08"/>
    <w:rsid w:val="006B0494"/>
    <w:rsid w:val="006B212B"/>
    <w:rsid w:val="006C4274"/>
    <w:rsid w:val="006D3E15"/>
    <w:rsid w:val="006E1123"/>
    <w:rsid w:val="006E7E61"/>
    <w:rsid w:val="006F786E"/>
    <w:rsid w:val="007116CC"/>
    <w:rsid w:val="0071349A"/>
    <w:rsid w:val="00732BA8"/>
    <w:rsid w:val="00735EEF"/>
    <w:rsid w:val="007405C7"/>
    <w:rsid w:val="007773F5"/>
    <w:rsid w:val="00792DFE"/>
    <w:rsid w:val="00793401"/>
    <w:rsid w:val="007935E1"/>
    <w:rsid w:val="007962FE"/>
    <w:rsid w:val="0079773F"/>
    <w:rsid w:val="007B3722"/>
    <w:rsid w:val="007D3D21"/>
    <w:rsid w:val="007D5E3F"/>
    <w:rsid w:val="007E0652"/>
    <w:rsid w:val="007E69C7"/>
    <w:rsid w:val="007F3AFC"/>
    <w:rsid w:val="00835997"/>
    <w:rsid w:val="0083605D"/>
    <w:rsid w:val="00853600"/>
    <w:rsid w:val="00856BC0"/>
    <w:rsid w:val="008A262B"/>
    <w:rsid w:val="008A3FAE"/>
    <w:rsid w:val="008A682F"/>
    <w:rsid w:val="008A72C4"/>
    <w:rsid w:val="008A7F3E"/>
    <w:rsid w:val="008C38A4"/>
    <w:rsid w:val="008E1362"/>
    <w:rsid w:val="008F31E5"/>
    <w:rsid w:val="00903E71"/>
    <w:rsid w:val="00913CAD"/>
    <w:rsid w:val="0091789F"/>
    <w:rsid w:val="00921112"/>
    <w:rsid w:val="00921E9B"/>
    <w:rsid w:val="009234C1"/>
    <w:rsid w:val="00934CAF"/>
    <w:rsid w:val="00947D61"/>
    <w:rsid w:val="00962170"/>
    <w:rsid w:val="009672EF"/>
    <w:rsid w:val="00986A9C"/>
    <w:rsid w:val="0099185B"/>
    <w:rsid w:val="009A3BB9"/>
    <w:rsid w:val="009B4170"/>
    <w:rsid w:val="009D4524"/>
    <w:rsid w:val="009D52A3"/>
    <w:rsid w:val="009D7570"/>
    <w:rsid w:val="009E7B37"/>
    <w:rsid w:val="00A04364"/>
    <w:rsid w:val="00A16477"/>
    <w:rsid w:val="00A4334D"/>
    <w:rsid w:val="00A5696F"/>
    <w:rsid w:val="00A74B67"/>
    <w:rsid w:val="00A9406F"/>
    <w:rsid w:val="00A9550A"/>
    <w:rsid w:val="00AA1B8B"/>
    <w:rsid w:val="00AB3A1C"/>
    <w:rsid w:val="00AD2671"/>
    <w:rsid w:val="00AD66A8"/>
    <w:rsid w:val="00AF5104"/>
    <w:rsid w:val="00B01628"/>
    <w:rsid w:val="00B05920"/>
    <w:rsid w:val="00B22BBD"/>
    <w:rsid w:val="00B350ED"/>
    <w:rsid w:val="00B42781"/>
    <w:rsid w:val="00B44C16"/>
    <w:rsid w:val="00B70082"/>
    <w:rsid w:val="00B81314"/>
    <w:rsid w:val="00B83FFE"/>
    <w:rsid w:val="00BC2A69"/>
    <w:rsid w:val="00BE5682"/>
    <w:rsid w:val="00BF196A"/>
    <w:rsid w:val="00C1069F"/>
    <w:rsid w:val="00C123EB"/>
    <w:rsid w:val="00C311EA"/>
    <w:rsid w:val="00C73478"/>
    <w:rsid w:val="00C76EDE"/>
    <w:rsid w:val="00C80014"/>
    <w:rsid w:val="00CA1654"/>
    <w:rsid w:val="00CB0296"/>
    <w:rsid w:val="00CC114D"/>
    <w:rsid w:val="00CC7862"/>
    <w:rsid w:val="00CF276C"/>
    <w:rsid w:val="00D04744"/>
    <w:rsid w:val="00D16784"/>
    <w:rsid w:val="00D23D70"/>
    <w:rsid w:val="00D24352"/>
    <w:rsid w:val="00D30FA4"/>
    <w:rsid w:val="00D510F7"/>
    <w:rsid w:val="00D64BB7"/>
    <w:rsid w:val="00D65D31"/>
    <w:rsid w:val="00D80B9B"/>
    <w:rsid w:val="00D83418"/>
    <w:rsid w:val="00D95BCE"/>
    <w:rsid w:val="00DA176F"/>
    <w:rsid w:val="00DA4163"/>
    <w:rsid w:val="00DD2A53"/>
    <w:rsid w:val="00E066DA"/>
    <w:rsid w:val="00E21F8F"/>
    <w:rsid w:val="00E27E7D"/>
    <w:rsid w:val="00E442E0"/>
    <w:rsid w:val="00E56D6F"/>
    <w:rsid w:val="00E6077C"/>
    <w:rsid w:val="00EC1310"/>
    <w:rsid w:val="00EC5313"/>
    <w:rsid w:val="00EC711D"/>
    <w:rsid w:val="00EE1436"/>
    <w:rsid w:val="00F32FB9"/>
    <w:rsid w:val="00F54609"/>
    <w:rsid w:val="00F61133"/>
    <w:rsid w:val="00F66E19"/>
    <w:rsid w:val="00F73649"/>
    <w:rsid w:val="00F73A8C"/>
    <w:rsid w:val="00F82DE0"/>
    <w:rsid w:val="00F93B15"/>
    <w:rsid w:val="00F944DC"/>
    <w:rsid w:val="00FC0A75"/>
    <w:rsid w:val="00FD25C4"/>
    <w:rsid w:val="00FE18C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3649"/>
    <w:pPr>
      <w:bidi/>
    </w:pPr>
    <w:rPr>
      <w:rFonts w:ascii="Times New Roman" w:hAnsi="Times New Roman" w:cs="Times New Roman"/>
      <w:sz w:val="24"/>
      <w:szCs w:val="24"/>
      <w:lang w:eastAsia="ar-SA"/>
    </w:rPr>
  </w:style>
  <w:style w:type="paragraph" w:styleId="Heading1">
    <w:name w:val="heading 1"/>
    <w:basedOn w:val="Normal"/>
    <w:next w:val="Normal"/>
    <w:qFormat/>
    <w:rsid w:val="00F73649"/>
    <w:pPr>
      <w:keepNext/>
      <w:jc w:val="center"/>
      <w:outlineLvl w:val="0"/>
    </w:pPr>
    <w:rPr>
      <w:b/>
      <w:bCs/>
      <w:sz w:val="20"/>
      <w:szCs w:val="32"/>
      <w:lang w:eastAsia="en-US"/>
    </w:rPr>
  </w:style>
  <w:style w:type="paragraph" w:styleId="Heading2">
    <w:name w:val="heading 2"/>
    <w:basedOn w:val="Normal"/>
    <w:next w:val="Normal"/>
    <w:qFormat/>
    <w:rsid w:val="00F73649"/>
    <w:pPr>
      <w:keepNext/>
      <w:jc w:val="center"/>
      <w:outlineLvl w:val="1"/>
    </w:pPr>
    <w:rPr>
      <w:b/>
      <w:bCs/>
      <w:sz w:val="32"/>
      <w:szCs w:val="40"/>
      <w:lang w:eastAsia="en-US"/>
    </w:rPr>
  </w:style>
  <w:style w:type="paragraph" w:styleId="Heading3">
    <w:name w:val="heading 3"/>
    <w:basedOn w:val="Normal"/>
    <w:next w:val="Normal"/>
    <w:qFormat/>
    <w:rsid w:val="00F73649"/>
    <w:pPr>
      <w:keepNext/>
      <w:jc w:val="center"/>
      <w:outlineLvl w:val="2"/>
    </w:pPr>
    <w:rPr>
      <w:b/>
      <w:bCs/>
      <w:sz w:val="20"/>
      <w:szCs w:val="44"/>
      <w:lang w:eastAsia="en-US"/>
    </w:rPr>
  </w:style>
  <w:style w:type="paragraph" w:styleId="Heading4">
    <w:name w:val="heading 4"/>
    <w:basedOn w:val="Normal"/>
    <w:next w:val="Normal"/>
    <w:qFormat/>
    <w:rsid w:val="00F73649"/>
    <w:pPr>
      <w:keepNext/>
      <w:jc w:val="center"/>
      <w:outlineLvl w:val="3"/>
    </w:pPr>
    <w:rPr>
      <w:b/>
      <w:bCs/>
      <w:sz w:val="44"/>
      <w:szCs w:val="44"/>
      <w:lang w:eastAsia="en-US"/>
    </w:rPr>
  </w:style>
  <w:style w:type="paragraph" w:styleId="Heading5">
    <w:name w:val="heading 5"/>
    <w:basedOn w:val="Normal"/>
    <w:next w:val="Normal"/>
    <w:qFormat/>
    <w:rsid w:val="00F73649"/>
    <w:pPr>
      <w:keepNext/>
      <w:ind w:left="360"/>
      <w:jc w:val="center"/>
      <w:outlineLvl w:val="4"/>
    </w:pPr>
    <w:rPr>
      <w:b/>
      <w:bCs/>
      <w:sz w:val="28"/>
      <w:szCs w:val="28"/>
    </w:rPr>
  </w:style>
  <w:style w:type="paragraph" w:styleId="Heading6">
    <w:name w:val="heading 6"/>
    <w:basedOn w:val="Normal"/>
    <w:next w:val="Normal"/>
    <w:qFormat/>
    <w:rsid w:val="00F73649"/>
    <w:pPr>
      <w:keepNext/>
      <w:jc w:val="center"/>
      <w:outlineLvl w:val="5"/>
    </w:pPr>
    <w:rPr>
      <w:sz w:val="44"/>
      <w:szCs w:val="44"/>
      <w:lang w:eastAsia="en-US"/>
    </w:rPr>
  </w:style>
  <w:style w:type="paragraph" w:styleId="Heading7">
    <w:name w:val="heading 7"/>
    <w:basedOn w:val="Normal"/>
    <w:next w:val="Normal"/>
    <w:qFormat/>
    <w:rsid w:val="00F73649"/>
    <w:pPr>
      <w:keepNext/>
      <w:outlineLvl w:val="6"/>
    </w:pPr>
    <w:rPr>
      <w:b/>
      <w:bCs/>
      <w:lang w:eastAsia="en-US"/>
    </w:rPr>
  </w:style>
  <w:style w:type="paragraph" w:styleId="Heading8">
    <w:name w:val="heading 8"/>
    <w:basedOn w:val="Normal"/>
    <w:next w:val="Normal"/>
    <w:qFormat/>
    <w:rsid w:val="00F73649"/>
    <w:pPr>
      <w:keepNext/>
      <w:outlineLvl w:val="7"/>
    </w:pPr>
    <w:rPr>
      <w:b/>
      <w:bCs/>
      <w:u w:val="single"/>
      <w:lang w:val="en-GB" w:eastAsia="en-US"/>
    </w:rPr>
  </w:style>
  <w:style w:type="paragraph" w:styleId="Heading9">
    <w:name w:val="heading 9"/>
    <w:basedOn w:val="Normal"/>
    <w:next w:val="Normal"/>
    <w:qFormat/>
    <w:rsid w:val="00F73649"/>
    <w:pPr>
      <w:keepNext/>
      <w:jc w:val="center"/>
      <w:outlineLvl w:val="8"/>
    </w:pPr>
    <w:rPr>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F73649"/>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semiHidden/>
    <w:rsid w:val="00F73649"/>
    <w:rPr>
      <w:rFonts w:ascii="Cambria" w:eastAsia="Times New Roman" w:hAnsi="Cambria" w:cs="Times New Roman"/>
      <w:b/>
      <w:bCs/>
      <w:i/>
      <w:iCs/>
      <w:sz w:val="28"/>
      <w:szCs w:val="28"/>
      <w:lang w:eastAsia="ar-SA"/>
    </w:rPr>
  </w:style>
  <w:style w:type="character" w:customStyle="1" w:styleId="Heading3Char">
    <w:name w:val="Heading 3 Char"/>
    <w:basedOn w:val="DefaultParagraphFont"/>
    <w:semiHidden/>
    <w:rsid w:val="00F73649"/>
    <w:rPr>
      <w:rFonts w:ascii="Cambria" w:eastAsia="Times New Roman" w:hAnsi="Cambria" w:cs="Times New Roman"/>
      <w:b/>
      <w:bCs/>
      <w:sz w:val="26"/>
      <w:szCs w:val="26"/>
      <w:lang w:eastAsia="ar-SA"/>
    </w:rPr>
  </w:style>
  <w:style w:type="character" w:customStyle="1" w:styleId="Heading4Char">
    <w:name w:val="Heading 4 Char"/>
    <w:basedOn w:val="DefaultParagraphFont"/>
    <w:semiHidden/>
    <w:rsid w:val="00F73649"/>
    <w:rPr>
      <w:b/>
      <w:bCs/>
      <w:sz w:val="28"/>
      <w:szCs w:val="28"/>
      <w:lang w:eastAsia="ar-SA"/>
    </w:rPr>
  </w:style>
  <w:style w:type="character" w:customStyle="1" w:styleId="Heading5Char">
    <w:name w:val="Heading 5 Char"/>
    <w:basedOn w:val="DefaultParagraphFont"/>
    <w:semiHidden/>
    <w:rsid w:val="00F73649"/>
    <w:rPr>
      <w:b/>
      <w:bCs/>
      <w:i/>
      <w:iCs/>
      <w:sz w:val="26"/>
      <w:szCs w:val="26"/>
      <w:lang w:eastAsia="ar-SA"/>
    </w:rPr>
  </w:style>
  <w:style w:type="character" w:customStyle="1" w:styleId="Heading6Char">
    <w:name w:val="Heading 6 Char"/>
    <w:basedOn w:val="DefaultParagraphFont"/>
    <w:semiHidden/>
    <w:rsid w:val="00F73649"/>
    <w:rPr>
      <w:b/>
      <w:bCs/>
      <w:lang w:eastAsia="ar-SA"/>
    </w:rPr>
  </w:style>
  <w:style w:type="character" w:customStyle="1" w:styleId="Heading7Char">
    <w:name w:val="Heading 7 Char"/>
    <w:basedOn w:val="DefaultParagraphFont"/>
    <w:semiHidden/>
    <w:rsid w:val="00F73649"/>
    <w:rPr>
      <w:sz w:val="24"/>
      <w:szCs w:val="24"/>
      <w:lang w:eastAsia="ar-SA"/>
    </w:rPr>
  </w:style>
  <w:style w:type="character" w:customStyle="1" w:styleId="Heading8Char">
    <w:name w:val="Heading 8 Char"/>
    <w:basedOn w:val="DefaultParagraphFont"/>
    <w:semiHidden/>
    <w:rsid w:val="00F73649"/>
    <w:rPr>
      <w:i/>
      <w:iCs/>
      <w:sz w:val="24"/>
      <w:szCs w:val="24"/>
      <w:lang w:eastAsia="ar-SA"/>
    </w:rPr>
  </w:style>
  <w:style w:type="character" w:customStyle="1" w:styleId="Heading9Char">
    <w:name w:val="Heading 9 Char"/>
    <w:basedOn w:val="DefaultParagraphFont"/>
    <w:semiHidden/>
    <w:rsid w:val="00F73649"/>
    <w:rPr>
      <w:rFonts w:ascii="Cambria" w:eastAsia="Times New Roman" w:hAnsi="Cambria" w:cs="Times New Roman"/>
      <w:lang w:eastAsia="ar-SA"/>
    </w:rPr>
  </w:style>
  <w:style w:type="character" w:styleId="Hyperlink">
    <w:name w:val="Hyperlink"/>
    <w:basedOn w:val="DefaultParagraphFont"/>
    <w:semiHidden/>
    <w:rsid w:val="00F73649"/>
    <w:rPr>
      <w:rFonts w:ascii="Times New Roman" w:hAnsi="Times New Roman" w:cs="Times New Roman"/>
      <w:color w:val="0000FF"/>
      <w:u w:val="single"/>
    </w:rPr>
  </w:style>
  <w:style w:type="paragraph" w:styleId="Title">
    <w:name w:val="Title"/>
    <w:basedOn w:val="Normal"/>
    <w:next w:val="Normal"/>
    <w:qFormat/>
    <w:rsid w:val="00F73649"/>
    <w:pPr>
      <w:bidi w:val="0"/>
      <w:spacing w:after="60"/>
      <w:jc w:val="center"/>
      <w:outlineLvl w:val="0"/>
    </w:pPr>
    <w:rPr>
      <w:rFonts w:ascii="Arial"/>
      <w:b/>
      <w:bCs/>
      <w:kern w:val="28"/>
      <w:sz w:val="32"/>
      <w:szCs w:val="38"/>
      <w:lang w:val="en-GB" w:eastAsia="en-US" w:bidi="ar-JO"/>
    </w:rPr>
  </w:style>
  <w:style w:type="character" w:customStyle="1" w:styleId="TitleChar">
    <w:name w:val="Title Char"/>
    <w:basedOn w:val="DefaultParagraphFont"/>
    <w:rsid w:val="00F73649"/>
    <w:rPr>
      <w:rFonts w:ascii="Cambria" w:eastAsia="Times New Roman" w:hAnsi="Cambria" w:cs="Times New Roman"/>
      <w:b/>
      <w:bCs/>
      <w:kern w:val="28"/>
      <w:sz w:val="32"/>
      <w:szCs w:val="32"/>
      <w:lang w:eastAsia="ar-SA"/>
    </w:rPr>
  </w:style>
  <w:style w:type="paragraph" w:styleId="Header">
    <w:name w:val="header"/>
    <w:basedOn w:val="Normal"/>
    <w:rsid w:val="00F73649"/>
    <w:pPr>
      <w:tabs>
        <w:tab w:val="center" w:pos="4153"/>
        <w:tab w:val="right" w:pos="8306"/>
      </w:tabs>
    </w:pPr>
    <w:rPr>
      <w:sz w:val="20"/>
      <w:szCs w:val="20"/>
      <w:lang w:eastAsia="en-US"/>
    </w:rPr>
  </w:style>
  <w:style w:type="character" w:customStyle="1" w:styleId="HeaderChar">
    <w:name w:val="Header Char"/>
    <w:basedOn w:val="DefaultParagraphFont"/>
    <w:uiPriority w:val="99"/>
    <w:rsid w:val="00F73649"/>
    <w:rPr>
      <w:rFonts w:ascii="Times New Roman" w:hAnsi="Times New Roman" w:cs="Times New Roman"/>
      <w:sz w:val="24"/>
      <w:szCs w:val="24"/>
      <w:lang w:eastAsia="ar-SA"/>
    </w:rPr>
  </w:style>
  <w:style w:type="paragraph" w:styleId="Caption">
    <w:name w:val="caption"/>
    <w:basedOn w:val="Normal"/>
    <w:next w:val="Normal"/>
    <w:qFormat/>
    <w:rsid w:val="00F73649"/>
    <w:pPr>
      <w:tabs>
        <w:tab w:val="right" w:pos="6377"/>
      </w:tabs>
      <w:snapToGrid w:val="0"/>
      <w:jc w:val="center"/>
    </w:pPr>
    <w:rPr>
      <w:b/>
      <w:bCs/>
      <w:szCs w:val="28"/>
      <w:lang w:eastAsia="en-US"/>
    </w:rPr>
  </w:style>
  <w:style w:type="paragraph" w:styleId="BodyText">
    <w:name w:val="Body Text"/>
    <w:basedOn w:val="Normal"/>
    <w:semiHidden/>
    <w:rsid w:val="00F73649"/>
    <w:rPr>
      <w:sz w:val="28"/>
      <w:szCs w:val="20"/>
      <w:lang w:eastAsia="en-US"/>
    </w:rPr>
  </w:style>
  <w:style w:type="character" w:customStyle="1" w:styleId="BodyTextChar">
    <w:name w:val="Body Text Char"/>
    <w:basedOn w:val="DefaultParagraphFont"/>
    <w:semiHidden/>
    <w:rsid w:val="00F73649"/>
    <w:rPr>
      <w:rFonts w:ascii="Times New Roman" w:hAnsi="Times New Roman" w:cs="Times New Roman"/>
      <w:sz w:val="24"/>
      <w:szCs w:val="24"/>
      <w:lang w:eastAsia="ar-SA"/>
    </w:rPr>
  </w:style>
  <w:style w:type="character" w:styleId="FootnoteReference">
    <w:name w:val="footnote reference"/>
    <w:basedOn w:val="DefaultParagraphFont"/>
    <w:semiHidden/>
    <w:rsid w:val="00F73649"/>
    <w:rPr>
      <w:rFonts w:ascii="Times New Roman" w:hAnsi="Times New Roman" w:cs="Times New Roman"/>
      <w:vertAlign w:val="superscript"/>
    </w:rPr>
  </w:style>
  <w:style w:type="paragraph" w:styleId="BodyText2">
    <w:name w:val="Body Text 2"/>
    <w:basedOn w:val="Normal"/>
    <w:semiHidden/>
    <w:rsid w:val="00F73649"/>
  </w:style>
  <w:style w:type="character" w:customStyle="1" w:styleId="BodyText2Char">
    <w:name w:val="Body Text 2 Char"/>
    <w:basedOn w:val="DefaultParagraphFont"/>
    <w:semiHidden/>
    <w:rsid w:val="00F73649"/>
    <w:rPr>
      <w:rFonts w:ascii="Times New Roman" w:hAnsi="Times New Roman" w:cs="Times New Roman"/>
      <w:sz w:val="24"/>
      <w:szCs w:val="24"/>
      <w:lang w:eastAsia="ar-SA"/>
    </w:rPr>
  </w:style>
  <w:style w:type="paragraph" w:styleId="BlockText">
    <w:name w:val="Block Text"/>
    <w:basedOn w:val="Normal"/>
    <w:semiHidden/>
    <w:rsid w:val="00F73649"/>
    <w:pPr>
      <w:overflowPunct w:val="0"/>
      <w:autoSpaceDE w:val="0"/>
      <w:autoSpaceDN w:val="0"/>
      <w:adjustRightInd w:val="0"/>
      <w:ind w:left="720"/>
      <w:textAlignment w:val="baseline"/>
    </w:pPr>
    <w:rPr>
      <w:szCs w:val="28"/>
      <w:lang w:val="en-GB" w:eastAsia="en-US" w:bidi="ar-JO"/>
    </w:rPr>
  </w:style>
  <w:style w:type="paragraph" w:styleId="BodyTextIndent2">
    <w:name w:val="Body Text Indent 2"/>
    <w:basedOn w:val="Normal"/>
    <w:semiHidden/>
    <w:rsid w:val="00F73649"/>
    <w:pPr>
      <w:spacing w:after="240"/>
      <w:ind w:hanging="1"/>
    </w:pPr>
    <w:rPr>
      <w:szCs w:val="20"/>
      <w:lang w:eastAsia="en-US" w:bidi="ar-JO"/>
    </w:rPr>
  </w:style>
  <w:style w:type="character" w:customStyle="1" w:styleId="BodyTextIndent2Char">
    <w:name w:val="Body Text Indent 2 Char"/>
    <w:basedOn w:val="DefaultParagraphFont"/>
    <w:semiHidden/>
    <w:rsid w:val="00F73649"/>
    <w:rPr>
      <w:rFonts w:ascii="Times New Roman" w:hAnsi="Times New Roman" w:cs="Times New Roman"/>
      <w:sz w:val="24"/>
      <w:szCs w:val="24"/>
      <w:lang w:eastAsia="ar-SA"/>
    </w:rPr>
  </w:style>
  <w:style w:type="paragraph" w:customStyle="1" w:styleId="xl34">
    <w:name w:val="xl34"/>
    <w:basedOn w:val="Normal"/>
    <w:rsid w:val="00F73649"/>
    <w:pPr>
      <w:bidi w:val="0"/>
      <w:spacing w:before="100" w:after="100"/>
    </w:pPr>
    <w:rPr>
      <w:szCs w:val="28"/>
      <w:lang w:val="en-GB" w:eastAsia="en-US" w:bidi="ar-JO"/>
    </w:rPr>
  </w:style>
  <w:style w:type="paragraph" w:styleId="Subtitle">
    <w:name w:val="Subtitle"/>
    <w:basedOn w:val="Normal"/>
    <w:qFormat/>
    <w:rsid w:val="00F73649"/>
    <w:pPr>
      <w:spacing w:after="240"/>
      <w:jc w:val="center"/>
    </w:pPr>
    <w:rPr>
      <w:b/>
      <w:bCs/>
      <w:szCs w:val="20"/>
      <w:lang w:val="en-GB" w:eastAsia="en-US" w:bidi="ar-JO"/>
    </w:rPr>
  </w:style>
  <w:style w:type="character" w:customStyle="1" w:styleId="SubtitleChar">
    <w:name w:val="Subtitle Char"/>
    <w:basedOn w:val="DefaultParagraphFont"/>
    <w:rsid w:val="00F73649"/>
    <w:rPr>
      <w:rFonts w:ascii="Cambria" w:eastAsia="Times New Roman" w:hAnsi="Cambria" w:cs="Times New Roman"/>
      <w:sz w:val="24"/>
      <w:szCs w:val="24"/>
      <w:lang w:eastAsia="ar-SA"/>
    </w:rPr>
  </w:style>
  <w:style w:type="paragraph" w:styleId="BodyTextIndent3">
    <w:name w:val="Body Text Indent 3"/>
    <w:basedOn w:val="Normal"/>
    <w:semiHidden/>
    <w:rsid w:val="00F73649"/>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semiHidden/>
    <w:rsid w:val="00F73649"/>
    <w:rPr>
      <w:rFonts w:ascii="Times New Roman" w:hAnsi="Times New Roman" w:cs="Times New Roman"/>
      <w:sz w:val="16"/>
      <w:szCs w:val="16"/>
      <w:lang w:eastAsia="ar-SA"/>
    </w:rPr>
  </w:style>
  <w:style w:type="paragraph" w:styleId="FootnoteText">
    <w:name w:val="footnote text"/>
    <w:basedOn w:val="Normal"/>
    <w:semiHidden/>
    <w:rsid w:val="00F73649"/>
    <w:pPr>
      <w:bidi w:val="0"/>
      <w:spacing w:after="120"/>
    </w:pPr>
    <w:rPr>
      <w:sz w:val="20"/>
      <w:szCs w:val="20"/>
      <w:lang w:val="en-GB" w:eastAsia="en-US" w:bidi="ar-JO"/>
    </w:rPr>
  </w:style>
  <w:style w:type="character" w:customStyle="1" w:styleId="FootnoteTextChar">
    <w:name w:val="Footnote Text Char"/>
    <w:basedOn w:val="DefaultParagraphFont"/>
    <w:semiHidden/>
    <w:rsid w:val="00F73649"/>
    <w:rPr>
      <w:rFonts w:ascii="Times New Roman" w:hAnsi="Times New Roman" w:cs="Times New Roman"/>
      <w:sz w:val="20"/>
      <w:szCs w:val="20"/>
      <w:lang w:eastAsia="ar-SA"/>
    </w:rPr>
  </w:style>
  <w:style w:type="paragraph" w:customStyle="1" w:styleId="xl32">
    <w:name w:val="xl32"/>
    <w:basedOn w:val="Normal"/>
    <w:rsid w:val="00F73649"/>
    <w:pPr>
      <w:bidi w:val="0"/>
      <w:spacing w:before="100" w:beforeAutospacing="1" w:after="100" w:afterAutospacing="1"/>
    </w:pPr>
    <w:rPr>
      <w:b/>
      <w:bCs/>
      <w:noProof/>
      <w:szCs w:val="28"/>
    </w:rPr>
  </w:style>
  <w:style w:type="character" w:styleId="PageNumber">
    <w:name w:val="page number"/>
    <w:basedOn w:val="DefaultParagraphFont"/>
    <w:semiHidden/>
    <w:rsid w:val="00F73649"/>
    <w:rPr>
      <w:rFonts w:ascii="Times New Roman" w:hAnsi="Times New Roman" w:cs="Times New Roman"/>
    </w:rPr>
  </w:style>
  <w:style w:type="paragraph" w:styleId="Footer">
    <w:name w:val="footer"/>
    <w:basedOn w:val="Normal"/>
    <w:semiHidden/>
    <w:rsid w:val="00F73649"/>
    <w:pPr>
      <w:tabs>
        <w:tab w:val="center" w:pos="4153"/>
        <w:tab w:val="right" w:pos="8306"/>
      </w:tabs>
    </w:pPr>
    <w:rPr>
      <w:sz w:val="20"/>
      <w:szCs w:val="20"/>
      <w:lang w:eastAsia="en-US"/>
    </w:rPr>
  </w:style>
  <w:style w:type="character" w:customStyle="1" w:styleId="FooterChar">
    <w:name w:val="Footer Char"/>
    <w:basedOn w:val="DefaultParagraphFont"/>
    <w:semiHidden/>
    <w:rsid w:val="00F73649"/>
    <w:rPr>
      <w:rFonts w:ascii="Times New Roman" w:hAnsi="Times New Roman" w:cs="Times New Roman"/>
      <w:sz w:val="24"/>
      <w:szCs w:val="24"/>
      <w:lang w:eastAsia="ar-SA"/>
    </w:rPr>
  </w:style>
  <w:style w:type="character" w:styleId="FollowedHyperlink">
    <w:name w:val="FollowedHyperlink"/>
    <w:basedOn w:val="DefaultParagraphFont"/>
    <w:semiHidden/>
    <w:rsid w:val="00F73649"/>
    <w:rPr>
      <w:rFonts w:ascii="Times New Roman" w:hAnsi="Times New Roman" w:cs="Times New Roman"/>
      <w:color w:val="800080"/>
      <w:u w:val="single"/>
    </w:rPr>
  </w:style>
  <w:style w:type="paragraph" w:styleId="BodyText3">
    <w:name w:val="Body Text 3"/>
    <w:basedOn w:val="Normal"/>
    <w:semiHidden/>
    <w:rsid w:val="00F73649"/>
    <w:pPr>
      <w:jc w:val="center"/>
    </w:pPr>
    <w:rPr>
      <w:b/>
      <w:bCs/>
      <w:sz w:val="22"/>
      <w:szCs w:val="22"/>
    </w:rPr>
  </w:style>
  <w:style w:type="character" w:customStyle="1" w:styleId="BodyText3Char">
    <w:name w:val="Body Text 3 Char"/>
    <w:basedOn w:val="DefaultParagraphFont"/>
    <w:semiHidden/>
    <w:rsid w:val="00F73649"/>
    <w:rPr>
      <w:rFonts w:ascii="Times New Roman" w:hAnsi="Times New Roman" w:cs="Times New Roman"/>
      <w:sz w:val="16"/>
      <w:szCs w:val="16"/>
      <w:lang w:eastAsia="ar-SA"/>
    </w:rPr>
  </w:style>
  <w:style w:type="paragraph" w:styleId="NormalWeb">
    <w:name w:val="Normal (Web)"/>
    <w:basedOn w:val="Normal"/>
    <w:semiHidden/>
    <w:rsid w:val="00F73649"/>
    <w:pPr>
      <w:bidi w:val="0"/>
      <w:spacing w:before="100" w:beforeAutospacing="1" w:after="100" w:afterAutospacing="1"/>
    </w:pPr>
    <w:rPr>
      <w:rFonts w:ascii="Arial Unicode MS" w:eastAsia="Arial Unicode MS" w:hAnsi="Arial Unicode MS" w:cs="Arial Unicode MS"/>
    </w:rPr>
  </w:style>
  <w:style w:type="paragraph" w:customStyle="1" w:styleId="xl48">
    <w:name w:val="xl48"/>
    <w:basedOn w:val="Normal"/>
    <w:rsid w:val="00F73649"/>
    <w:pPr>
      <w:bidi w:val="0"/>
      <w:spacing w:before="100" w:beforeAutospacing="1" w:after="100" w:afterAutospacing="1"/>
    </w:pPr>
    <w:rPr>
      <w:b/>
      <w:bCs/>
    </w:rPr>
  </w:style>
  <w:style w:type="paragraph" w:styleId="BalloonText">
    <w:name w:val="Balloon Text"/>
    <w:basedOn w:val="Normal"/>
    <w:rsid w:val="00F73649"/>
    <w:rPr>
      <w:rFonts w:ascii="Tahoma" w:hAnsi="Tahoma"/>
      <w:sz w:val="16"/>
      <w:szCs w:val="16"/>
    </w:rPr>
  </w:style>
  <w:style w:type="character" w:customStyle="1" w:styleId="BalloonTextChar">
    <w:name w:val="Balloon Text Char"/>
    <w:basedOn w:val="DefaultParagraphFont"/>
    <w:rsid w:val="00F73649"/>
    <w:rPr>
      <w:rFonts w:ascii="Tahoma" w:hAnsi="Tahoma" w:cs="Tahoma"/>
      <w:sz w:val="16"/>
      <w:szCs w:val="16"/>
      <w:lang w:eastAsia="ar-SA" w:bidi="ar-SA"/>
    </w:rPr>
  </w:style>
  <w:style w:type="paragraph" w:customStyle="1" w:styleId="a">
    <w:name w:val="نص في بالون"/>
    <w:basedOn w:val="Normal"/>
    <w:rsid w:val="00F73649"/>
    <w:rPr>
      <w:rFonts w:ascii="Tahoma" w:hAnsi="Tahoma"/>
      <w:sz w:val="16"/>
      <w:szCs w:val="16"/>
    </w:rPr>
  </w:style>
  <w:style w:type="character" w:customStyle="1" w:styleId="mediumtext1">
    <w:name w:val="medium_text1"/>
    <w:basedOn w:val="DefaultParagraphFont"/>
    <w:rsid w:val="00F73649"/>
    <w:rPr>
      <w:rFonts w:ascii="Times New Roman" w:hAnsi="Times New Roman" w:cs="Times New Roman"/>
      <w:sz w:val="32"/>
      <w:szCs w:val="32"/>
    </w:rPr>
  </w:style>
  <w:style w:type="character" w:customStyle="1" w:styleId="longtext">
    <w:name w:val="long_text"/>
    <w:basedOn w:val="DefaultParagraphFont"/>
    <w:rsid w:val="00F73649"/>
    <w:rPr>
      <w:rFonts w:ascii="Times New Roman" w:hAnsi="Times New Roman" w:cs="Times New Roman"/>
    </w:rPr>
  </w:style>
  <w:style w:type="character" w:customStyle="1" w:styleId="longtext1">
    <w:name w:val="long_text1"/>
    <w:basedOn w:val="DefaultParagraphFont"/>
    <w:rsid w:val="00F73649"/>
    <w:rPr>
      <w:rFonts w:ascii="Times New Roman" w:hAnsi="Times New Roman" w:cs="Times New Roman"/>
      <w:spacing w:val="408"/>
      <w:sz w:val="22"/>
      <w:szCs w:val="22"/>
    </w:rPr>
  </w:style>
  <w:style w:type="paragraph" w:styleId="EndnoteText">
    <w:name w:val="endnote text"/>
    <w:basedOn w:val="Normal"/>
    <w:semiHidden/>
    <w:rsid w:val="00F73649"/>
    <w:rPr>
      <w:sz w:val="20"/>
      <w:szCs w:val="20"/>
    </w:rPr>
  </w:style>
  <w:style w:type="character" w:customStyle="1" w:styleId="EndnoteTextChar">
    <w:name w:val="Endnote Text Char"/>
    <w:basedOn w:val="DefaultParagraphFont"/>
    <w:semiHidden/>
    <w:rsid w:val="00F73649"/>
    <w:rPr>
      <w:rFonts w:ascii="Times New Roman" w:hAnsi="Times New Roman" w:cs="Times New Roman"/>
      <w:sz w:val="20"/>
      <w:szCs w:val="20"/>
      <w:lang w:eastAsia="ar-SA"/>
    </w:rPr>
  </w:style>
  <w:style w:type="character" w:styleId="EndnoteReference">
    <w:name w:val="endnote reference"/>
    <w:basedOn w:val="DefaultParagraphFont"/>
    <w:semiHidden/>
    <w:rsid w:val="00F73649"/>
    <w:rPr>
      <w:rFonts w:ascii="Times New Roman" w:hAnsi="Times New Roman" w:cs="Times New Roman"/>
      <w:vertAlign w:val="superscript"/>
    </w:rPr>
  </w:style>
  <w:style w:type="paragraph" w:styleId="ListParagraph">
    <w:name w:val="List Paragraph"/>
    <w:basedOn w:val="Normal"/>
    <w:uiPriority w:val="34"/>
    <w:qFormat/>
    <w:rsid w:val="006338D6"/>
    <w:pPr>
      <w:ind w:left="720"/>
      <w:contextualSpacing/>
    </w:pPr>
  </w:style>
</w:styles>
</file>

<file path=word/webSettings.xml><?xml version="1.0" encoding="utf-8"?>
<w:webSettings xmlns:r="http://schemas.openxmlformats.org/officeDocument/2006/relationships" xmlns:w="http://schemas.openxmlformats.org/wordprocessingml/2006/main">
  <w:divs>
    <w:div w:id="667051459">
      <w:bodyDiv w:val="1"/>
      <w:marLeft w:val="0"/>
      <w:marRight w:val="0"/>
      <w:marTop w:val="0"/>
      <w:marBottom w:val="0"/>
      <w:divBdr>
        <w:top w:val="none" w:sz="0" w:space="0" w:color="auto"/>
        <w:left w:val="none" w:sz="0" w:space="0" w:color="auto"/>
        <w:bottom w:val="none" w:sz="0" w:space="0" w:color="auto"/>
        <w:right w:val="none" w:sz="0" w:space="0" w:color="auto"/>
      </w:divBdr>
    </w:div>
    <w:div w:id="172054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lestinian.ministry.of.health@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BAE63-477D-4406-80F1-2E50CC430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15</Pages>
  <Words>814</Words>
  <Characters>4644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5448</CharactersWithSpaces>
  <SharedDoc>false</SharedDoc>
  <HLinks>
    <vt:vector size="12" baseType="variant">
      <vt:variant>
        <vt:i4>7405666</vt:i4>
      </vt:variant>
      <vt:variant>
        <vt:i4>6</vt:i4>
      </vt:variant>
      <vt:variant>
        <vt:i4>0</vt:i4>
      </vt:variant>
      <vt:variant>
        <vt:i4>5</vt:i4>
      </vt:variant>
      <vt:variant>
        <vt:lpwstr>http://www.moh.ps/</vt:lpwstr>
      </vt:variant>
      <vt:variant>
        <vt:lpwstr/>
      </vt:variant>
      <vt:variant>
        <vt:i4>5308479</vt:i4>
      </vt:variant>
      <vt:variant>
        <vt:i4>3</vt:i4>
      </vt:variant>
      <vt:variant>
        <vt:i4>0</vt:i4>
      </vt:variant>
      <vt:variant>
        <vt:i4>5</vt:i4>
      </vt:variant>
      <vt:variant>
        <vt:lpwstr>mailto:Palestinian.ministry.of.health@gmail.com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aomar</dc:creator>
  <cp:keywords/>
  <dc:description/>
  <cp:lastModifiedBy>amneh</cp:lastModifiedBy>
  <cp:revision>67</cp:revision>
  <cp:lastPrinted>2013-02-04T09:14:00Z</cp:lastPrinted>
  <dcterms:created xsi:type="dcterms:W3CDTF">2012-02-20T09:05:00Z</dcterms:created>
  <dcterms:modified xsi:type="dcterms:W3CDTF">2013-02-10T07:30:00Z</dcterms:modified>
</cp:coreProperties>
</file>